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06928" w14:textId="77777777" w:rsidR="003B3AF4" w:rsidRDefault="003B3AF4" w:rsidP="00B67507">
      <w:pPr>
        <w:jc w:val="center"/>
        <w:rPr>
          <w:b/>
        </w:rPr>
      </w:pPr>
    </w:p>
    <w:p w14:paraId="184EF3EF" w14:textId="4AC4FD9A" w:rsidR="002014FB" w:rsidRPr="00F95885" w:rsidRDefault="002C6D2C" w:rsidP="002C6D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Homework 3 – </w:t>
      </w:r>
      <w:r w:rsidR="00C22C8E" w:rsidRPr="00F95885">
        <w:rPr>
          <w:b/>
          <w:sz w:val="32"/>
          <w:szCs w:val="32"/>
        </w:rPr>
        <w:t>Estim</w:t>
      </w:r>
      <w:r w:rsidR="00DA076C" w:rsidRPr="00F95885">
        <w:rPr>
          <w:b/>
          <w:sz w:val="32"/>
          <w:szCs w:val="32"/>
        </w:rPr>
        <w:t>ating Biodegradation</w:t>
      </w:r>
      <w:r w:rsidR="00B67507" w:rsidRPr="00F95885">
        <w:rPr>
          <w:b/>
          <w:sz w:val="32"/>
          <w:szCs w:val="32"/>
        </w:rPr>
        <w:t xml:space="preserve"> of Organic Molecules</w:t>
      </w:r>
    </w:p>
    <w:p w14:paraId="27F0C77B" w14:textId="77777777" w:rsidR="00A364E2" w:rsidRDefault="00A364E2" w:rsidP="00B67507">
      <w:pPr>
        <w:jc w:val="center"/>
        <w:rPr>
          <w:b/>
        </w:rPr>
      </w:pPr>
    </w:p>
    <w:p w14:paraId="5B21813D" w14:textId="77777777" w:rsidR="00D45829" w:rsidRPr="00576C3F" w:rsidRDefault="004C0531" w:rsidP="00D00E4F">
      <w:pPr>
        <w:rPr>
          <w:b/>
          <w:sz w:val="28"/>
          <w:szCs w:val="28"/>
          <w:u w:val="single"/>
        </w:rPr>
      </w:pPr>
      <w:r w:rsidRPr="00576C3F">
        <w:rPr>
          <w:b/>
          <w:sz w:val="28"/>
          <w:szCs w:val="28"/>
          <w:u w:val="single"/>
        </w:rPr>
        <w:t>Introduction</w:t>
      </w:r>
    </w:p>
    <w:p w14:paraId="2F67ECE9" w14:textId="77777777" w:rsidR="00D45829" w:rsidRDefault="00D45829" w:rsidP="00D00E4F">
      <w:pPr>
        <w:rPr>
          <w:b/>
        </w:rPr>
      </w:pPr>
    </w:p>
    <w:p w14:paraId="71B53968" w14:textId="20800AD3" w:rsidR="007B4FAD" w:rsidRDefault="00C81697" w:rsidP="00C81697">
      <w:r w:rsidRPr="00C81697">
        <w:t>Biodegradation is nature’s waste management and recycling system. It breaks down everything from yard waste to crude oil. It is a natural process necessary to keep our planet clean and healthy.</w:t>
      </w:r>
      <w:r w:rsidR="007B4FAD" w:rsidRPr="007B4FAD">
        <w:rPr>
          <w:rFonts w:ascii="Arial" w:eastAsia="Times New Roman" w:hAnsi="Arial" w:cs="Arial"/>
          <w:color w:val="293132"/>
          <w:sz w:val="26"/>
          <w:szCs w:val="26"/>
        </w:rPr>
        <w:t xml:space="preserve"> </w:t>
      </w:r>
      <w:r w:rsidR="007B4FAD" w:rsidRPr="007B4FAD">
        <w:t xml:space="preserve">Unfortunately, the rate at which we are producing waste far outpaces the rate of natural biodegradation, making our current state unsustainable. </w:t>
      </w:r>
      <w:r w:rsidR="00024E01">
        <w:t xml:space="preserve">Not to mention that most products are not designed to degrade due to optimized chemical and physical properties for high stability and resistance to external variables. </w:t>
      </w:r>
      <w:r w:rsidR="007B4FAD" w:rsidRPr="007B4FAD">
        <w:t>As a result, landfills have been filling up at record rates, and air, water and soil pollution is increasing.</w:t>
      </w:r>
      <w:r w:rsidR="00024E01">
        <w:t xml:space="preserve"> </w:t>
      </w:r>
      <w:r w:rsidR="007B4FAD">
        <w:t>This should be no surprise to many of you. Especially since this year’s</w:t>
      </w:r>
      <w:r w:rsidR="00024E01">
        <w:t xml:space="preserve"> Earth Day celebration shed</w:t>
      </w:r>
      <w:r w:rsidR="007B4FAD">
        <w:t xml:space="preserve"> light into the current state of plastic waste management and </w:t>
      </w:r>
      <w:r w:rsidR="00024E01">
        <w:t xml:space="preserve">its’ </w:t>
      </w:r>
      <w:r w:rsidR="007B4FAD">
        <w:t xml:space="preserve">subsequent pollution. </w:t>
      </w:r>
    </w:p>
    <w:p w14:paraId="147A3709" w14:textId="77777777" w:rsidR="00024E01" w:rsidRDefault="00024E01" w:rsidP="00C81697"/>
    <w:p w14:paraId="7B8B630F" w14:textId="730C61C3" w:rsidR="00615261" w:rsidRPr="007E5EB7" w:rsidRDefault="003740A5" w:rsidP="00F31DF2">
      <w:r>
        <w:t>Instead of focusing on end of pipe solutions, t</w:t>
      </w:r>
      <w:r w:rsidR="007B4FAD">
        <w:t xml:space="preserve">his give scientists a great opportunity to tackle this challenge be creating safer and more sustainable chemistry through the innovative paradigm that </w:t>
      </w:r>
      <w:r w:rsidR="007B4FAD" w:rsidRPr="0047078F">
        <w:t xml:space="preserve">is </w:t>
      </w:r>
      <w:r w:rsidR="007B4FAD" w:rsidRPr="0047078F">
        <w:rPr>
          <w:color w:val="000000" w:themeColor="text1"/>
        </w:rPr>
        <w:t>Green Chemistry</w:t>
      </w:r>
      <w:r w:rsidR="00415B36">
        <w:t xml:space="preserve">. </w:t>
      </w:r>
      <w:proofErr w:type="gramStart"/>
      <w:r w:rsidR="00415B36">
        <w:t>So</w:t>
      </w:r>
      <w:proofErr w:type="gramEnd"/>
      <w:r w:rsidR="00415B36">
        <w:t xml:space="preserve"> what is the importance</w:t>
      </w:r>
      <w:r w:rsidR="0047078F">
        <w:t xml:space="preserve"> of </w:t>
      </w:r>
      <w:r w:rsidR="0047078F" w:rsidRPr="0047078F">
        <w:t>Green Chemistry</w:t>
      </w:r>
      <w:r w:rsidR="0047078F">
        <w:t xml:space="preserve"> and why do</w:t>
      </w:r>
      <w:r w:rsidR="007B4FAD">
        <w:t xml:space="preserve"> scientists play a vital role?</w:t>
      </w:r>
      <w:r w:rsidR="00024E01">
        <w:t xml:space="preserve"> </w:t>
      </w:r>
      <w:r w:rsidR="00387C1C">
        <w:t>For most organic compounds, b</w:t>
      </w:r>
      <w:r w:rsidR="00F31DF2" w:rsidRPr="007E5EB7">
        <w:t>iodegradation is the most important parameter influencing the toxicity, persistence, and ultimate fate in aquatic and terrestrial ecosystems.</w:t>
      </w:r>
      <w:r w:rsidR="004A4957">
        <w:t xml:space="preserve"> </w:t>
      </w:r>
      <w:r w:rsidR="00C71839">
        <w:t>Understanding h</w:t>
      </w:r>
      <w:r w:rsidR="004A4957">
        <w:t>ow a mo</w:t>
      </w:r>
      <w:r w:rsidR="00C71839">
        <w:t>lecule biodegrades give scientists</w:t>
      </w:r>
      <w:r w:rsidR="004A4957">
        <w:t xml:space="preserve"> a powerful tool to influence how materials and products are developed in a more benign manner.</w:t>
      </w:r>
      <w:r w:rsidR="00C71839">
        <w:t xml:space="preserve"> </w:t>
      </w:r>
    </w:p>
    <w:p w14:paraId="2D642AE4" w14:textId="77777777" w:rsidR="00615261" w:rsidRDefault="00615261" w:rsidP="00D00E4F">
      <w:pPr>
        <w:rPr>
          <w:b/>
        </w:rPr>
      </w:pPr>
    </w:p>
    <w:p w14:paraId="3A3968F6" w14:textId="708A2453" w:rsidR="00D00E4F" w:rsidRDefault="00A76762" w:rsidP="007E5EB7">
      <w:r w:rsidRPr="007E5EB7">
        <w:t xml:space="preserve">The method that will you will be using </w:t>
      </w:r>
      <w:r w:rsidR="00063661">
        <w:t xml:space="preserve">in this exercise </w:t>
      </w:r>
      <w:r w:rsidRPr="007E5EB7">
        <w:t xml:space="preserve">calculates an </w:t>
      </w:r>
      <w:r w:rsidR="00063661">
        <w:t>“</w:t>
      </w:r>
      <w:r w:rsidRPr="007E5EB7">
        <w:t>index</w:t>
      </w:r>
      <w:r w:rsidR="00063661">
        <w:t>” factor</w:t>
      </w:r>
      <w:r w:rsidRPr="007E5EB7">
        <w:t xml:space="preserve"> that characterizes aerobic biodegradation rate </w:t>
      </w:r>
      <w:r w:rsidR="00375BC0">
        <w:t>in ambient environments. Hence</w:t>
      </w:r>
      <w:r w:rsidR="003727E3" w:rsidRPr="007E5EB7">
        <w:t>, this offers the</w:t>
      </w:r>
      <w:r w:rsidRPr="007E5EB7">
        <w:t xml:space="preserve"> scope of the biodegra</w:t>
      </w:r>
      <w:r w:rsidR="003727E3" w:rsidRPr="007E5EB7">
        <w:t>dation of organic molecules to be identified as a constant variable.</w:t>
      </w:r>
      <w:r w:rsidR="00F31DF2" w:rsidRPr="007E5EB7">
        <w:t xml:space="preserve"> </w:t>
      </w:r>
      <w:r w:rsidR="009156F3">
        <w:t>The method allows</w:t>
      </w:r>
      <w:r w:rsidR="00063661">
        <w:t xml:space="preserve"> a</w:t>
      </w:r>
      <w:r w:rsidR="009156F3">
        <w:t xml:space="preserve"> scientist to calculate a </w:t>
      </w:r>
      <w:r w:rsidR="009156F3" w:rsidRPr="00063661">
        <w:rPr>
          <w:b/>
        </w:rPr>
        <w:t>Biodegradation Index (BI)</w:t>
      </w:r>
      <w:r w:rsidR="009156F3">
        <w:t xml:space="preserve"> that correlates the structur</w:t>
      </w:r>
      <w:r w:rsidR="00063661">
        <w:t>al functionality of a molecules to its potential biodegradation.</w:t>
      </w:r>
      <w:r w:rsidR="009156F3">
        <w:t xml:space="preserve"> By looking at an organic molecule, </w:t>
      </w:r>
      <w:r w:rsidR="00A06003">
        <w:t xml:space="preserve">a quantitative numerical factor is attributed to the </w:t>
      </w:r>
      <w:r w:rsidR="009156F3">
        <w:t xml:space="preserve">functional groups that are present. </w:t>
      </w:r>
      <w:r w:rsidR="00F31DF2" w:rsidRPr="007E5EB7">
        <w:t>The method is simple to use, calcula</w:t>
      </w:r>
      <w:r w:rsidR="00706E0B">
        <w:t xml:space="preserve">ting the probability </w:t>
      </w:r>
      <w:r w:rsidR="009C4A3F">
        <w:t>timeframe for</w:t>
      </w:r>
      <w:r w:rsidR="00706E0B">
        <w:t xml:space="preserve"> biodegradation</w:t>
      </w:r>
      <w:r w:rsidR="00063661">
        <w:t>,</w:t>
      </w:r>
      <w:r w:rsidR="00F31DF2" w:rsidRPr="007E5EB7">
        <w:t xml:space="preserve"> and has proven to be accurate for a wide range of chemical </w:t>
      </w:r>
      <w:proofErr w:type="gramStart"/>
      <w:r w:rsidR="00F31DF2" w:rsidRPr="007E5EB7">
        <w:t>structures</w:t>
      </w:r>
      <w:r w:rsidR="00706E0B" w:rsidRPr="00706E0B">
        <w:rPr>
          <w:vertAlign w:val="superscript"/>
        </w:rPr>
        <w:t>[</w:t>
      </w:r>
      <w:proofErr w:type="gramEnd"/>
      <w:r w:rsidR="00706E0B" w:rsidRPr="00706E0B">
        <w:rPr>
          <w:vertAlign w:val="superscript"/>
        </w:rPr>
        <w:t>1]</w:t>
      </w:r>
      <w:r w:rsidR="00F31DF2" w:rsidRPr="007E5EB7">
        <w:t>.</w:t>
      </w:r>
      <w:r w:rsidR="003E090E">
        <w:t xml:space="preserve"> For this reason, it’s</w:t>
      </w:r>
      <w:r w:rsidR="00E624BC">
        <w:t xml:space="preserve"> well</w:t>
      </w:r>
      <w:r w:rsidR="007E5EB7" w:rsidRPr="007E5EB7">
        <w:t xml:space="preserve"> recognize</w:t>
      </w:r>
      <w:r w:rsidR="003E090E">
        <w:t>d for the initial screening of organic compounds</w:t>
      </w:r>
      <w:r w:rsidR="007E5EB7" w:rsidRPr="007E5EB7">
        <w:t xml:space="preserve"> to aid in </w:t>
      </w:r>
      <w:r w:rsidR="003E090E">
        <w:t xml:space="preserve">the determination of </w:t>
      </w:r>
      <w:r w:rsidR="007E5EB7" w:rsidRPr="007E5EB7">
        <w:t>relative biodegradability.</w:t>
      </w:r>
      <w:r w:rsidR="00B36B89">
        <w:t xml:space="preserve"> </w:t>
      </w:r>
      <w:r w:rsidR="009156F3">
        <w:t>Curious??</w:t>
      </w:r>
    </w:p>
    <w:p w14:paraId="12FB1286" w14:textId="4502524E" w:rsidR="009156F3" w:rsidRDefault="009156F3" w:rsidP="007E5EB7">
      <w:bookmarkStart w:id="0" w:name="_GoBack"/>
      <w:bookmarkEnd w:id="0"/>
    </w:p>
    <w:p w14:paraId="27051DCC" w14:textId="773D6BD8" w:rsidR="00D4281F" w:rsidRDefault="009156F3" w:rsidP="007E5EB7">
      <w:r>
        <w:t>Let’s begin!!</w:t>
      </w:r>
    </w:p>
    <w:p w14:paraId="2D641157" w14:textId="7C954DDF" w:rsidR="00CA211A" w:rsidRDefault="00CA211A" w:rsidP="007E5EB7"/>
    <w:p w14:paraId="0ADEABD2" w14:textId="063FE7D2" w:rsidR="00101150" w:rsidRDefault="00101150" w:rsidP="00D00E4F">
      <w:pPr>
        <w:rPr>
          <w:b/>
          <w:u w:val="single"/>
        </w:rPr>
      </w:pPr>
    </w:p>
    <w:p w14:paraId="6006D201" w14:textId="5CAD279F" w:rsidR="007E6CA9" w:rsidRDefault="0039719D" w:rsidP="00D00E4F">
      <w:pPr>
        <w:rPr>
          <w:b/>
          <w:sz w:val="28"/>
          <w:szCs w:val="28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30AC4509" wp14:editId="5205DFA4">
                <wp:simplePos x="0" y="0"/>
                <wp:positionH relativeFrom="column">
                  <wp:posOffset>-325755</wp:posOffset>
                </wp:positionH>
                <wp:positionV relativeFrom="page">
                  <wp:posOffset>7389495</wp:posOffset>
                </wp:positionV>
                <wp:extent cx="3582035" cy="23368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03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6674C6" w14:textId="1EC5F5EA" w:rsidR="00706E0B" w:rsidRPr="00706E0B" w:rsidRDefault="00706E0B" w:rsidP="00706E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706E0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J.W. Raymond et al. / Journal of Hazardous Materials B84 (2001) 189–215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C450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25.65pt;margin-top:581.85pt;width:282.05pt;height:18.4pt;z-index:251675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" fillcolor="white [3201]" stroked="f" strokeweight=".5pt">
                <v:textbox>
                  <w:txbxContent>
                    <w:p w14:paraId="286674C6" w14:textId="1EC5F5EA" w:rsidR="00706E0B" w:rsidRPr="00706E0B" w:rsidRDefault="00706E0B" w:rsidP="00706E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706E0B">
                        <w:rPr>
                          <w:rFonts w:cstheme="minorHAnsi"/>
                          <w:sz w:val="16"/>
                          <w:szCs w:val="16"/>
                        </w:rPr>
                        <w:t>J.W. Raymond et al. / Journal of Hazardous Materials B84 (2001) 189–215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E5CC312" w14:textId="77777777" w:rsidR="007E6CA9" w:rsidRDefault="007E6CA9" w:rsidP="00D00E4F">
      <w:pPr>
        <w:rPr>
          <w:b/>
          <w:sz w:val="28"/>
          <w:szCs w:val="28"/>
          <w:u w:val="single"/>
        </w:rPr>
      </w:pPr>
    </w:p>
    <w:p w14:paraId="34E1B50B" w14:textId="00B36CAC" w:rsidR="00D00E4F" w:rsidRPr="00576C3F" w:rsidRDefault="00576C6A" w:rsidP="00D00E4F">
      <w:pPr>
        <w:rPr>
          <w:b/>
          <w:sz w:val="28"/>
          <w:szCs w:val="28"/>
          <w:u w:val="single"/>
        </w:rPr>
      </w:pPr>
      <w:r w:rsidRPr="00576C3F">
        <w:rPr>
          <w:b/>
          <w:sz w:val="28"/>
          <w:szCs w:val="28"/>
          <w:u w:val="single"/>
        </w:rPr>
        <w:t>Calculating</w:t>
      </w:r>
      <w:r w:rsidR="001B60D9" w:rsidRPr="00576C3F">
        <w:rPr>
          <w:b/>
          <w:sz w:val="28"/>
          <w:szCs w:val="28"/>
          <w:u w:val="single"/>
        </w:rPr>
        <w:t xml:space="preserve"> the</w:t>
      </w:r>
      <w:r w:rsidR="00D00E4F" w:rsidRPr="00576C3F">
        <w:rPr>
          <w:b/>
          <w:sz w:val="28"/>
          <w:szCs w:val="28"/>
          <w:u w:val="single"/>
        </w:rPr>
        <w:t xml:space="preserve"> Biodegradation</w:t>
      </w:r>
      <w:r w:rsidRPr="00576C3F">
        <w:rPr>
          <w:b/>
          <w:sz w:val="28"/>
          <w:szCs w:val="28"/>
          <w:u w:val="single"/>
        </w:rPr>
        <w:t xml:space="preserve"> Index</w:t>
      </w:r>
      <w:r w:rsidR="007E5EB7" w:rsidRPr="00576C3F">
        <w:rPr>
          <w:b/>
          <w:sz w:val="28"/>
          <w:szCs w:val="28"/>
          <w:u w:val="single"/>
        </w:rPr>
        <w:t xml:space="preserve"> (BI)</w:t>
      </w:r>
    </w:p>
    <w:p w14:paraId="51EB258F" w14:textId="77777777" w:rsidR="00576C6A" w:rsidRDefault="00576C6A" w:rsidP="00D00E4F">
      <w:pPr>
        <w:rPr>
          <w:b/>
        </w:rPr>
      </w:pPr>
    </w:p>
    <w:p w14:paraId="450CD27D" w14:textId="2BA17945" w:rsidR="006154EC" w:rsidRPr="00F913D2" w:rsidRDefault="00576C6A" w:rsidP="006154EC">
      <w:pPr>
        <w:ind w:firstLine="720"/>
        <w:rPr>
          <w:b/>
          <w:i/>
          <w:sz w:val="28"/>
          <w:szCs w:val="28"/>
        </w:rPr>
      </w:pPr>
      <w:r w:rsidRPr="00F913D2">
        <w:rPr>
          <w:b/>
          <w:i/>
          <w:sz w:val="28"/>
          <w:szCs w:val="28"/>
        </w:rPr>
        <w:t>Biodegradati</w:t>
      </w:r>
      <w:r w:rsidR="006154EC" w:rsidRPr="00F913D2">
        <w:rPr>
          <w:b/>
          <w:i/>
          <w:sz w:val="28"/>
          <w:szCs w:val="28"/>
        </w:rPr>
        <w:t>on Equation:</w:t>
      </w:r>
    </w:p>
    <w:p w14:paraId="17F3E2B3" w14:textId="7A93BCD3" w:rsidR="006154EC" w:rsidRPr="00F913D2" w:rsidRDefault="006154EC" w:rsidP="006154EC">
      <w:pPr>
        <w:rPr>
          <w:b/>
          <w:sz w:val="28"/>
          <w:szCs w:val="28"/>
        </w:rPr>
      </w:pPr>
    </w:p>
    <w:p w14:paraId="758D3252" w14:textId="578683CF" w:rsidR="00356BF5" w:rsidRPr="0004671B" w:rsidRDefault="007E5EB7" w:rsidP="00356BF5">
      <w:pPr>
        <w:ind w:firstLine="720"/>
        <w:rPr>
          <w:b/>
          <w:i/>
        </w:rPr>
      </w:pPr>
      <w:r w:rsidRPr="00F913D2">
        <w:rPr>
          <w:b/>
          <w:i/>
          <w:color w:val="FF0000"/>
          <w:sz w:val="28"/>
          <w:szCs w:val="28"/>
        </w:rPr>
        <w:t>B</w:t>
      </w:r>
      <w:r w:rsidR="00576C6A" w:rsidRPr="00F913D2">
        <w:rPr>
          <w:b/>
          <w:i/>
          <w:color w:val="FF0000"/>
          <w:sz w:val="28"/>
          <w:szCs w:val="28"/>
        </w:rPr>
        <w:t>I</w:t>
      </w:r>
      <w:r w:rsidR="00576C6A" w:rsidRPr="00F913D2">
        <w:rPr>
          <w:b/>
          <w:i/>
          <w:sz w:val="28"/>
          <w:szCs w:val="28"/>
        </w:rPr>
        <w:t xml:space="preserve"> = 3.199 + a</w:t>
      </w:r>
      <w:r w:rsidR="00576C6A" w:rsidRPr="00F913D2">
        <w:rPr>
          <w:b/>
          <w:i/>
          <w:sz w:val="28"/>
          <w:szCs w:val="28"/>
          <w:vertAlign w:val="subscript"/>
        </w:rPr>
        <w:t>1</w:t>
      </w:r>
      <w:r w:rsidR="00576C6A" w:rsidRPr="00F913D2">
        <w:rPr>
          <w:b/>
          <w:i/>
          <w:sz w:val="28"/>
          <w:szCs w:val="28"/>
        </w:rPr>
        <w:t>f</w:t>
      </w:r>
      <w:r w:rsidR="00576C6A" w:rsidRPr="00F913D2">
        <w:rPr>
          <w:b/>
          <w:i/>
          <w:sz w:val="28"/>
          <w:szCs w:val="28"/>
          <w:vertAlign w:val="subscript"/>
        </w:rPr>
        <w:t>1</w:t>
      </w:r>
      <w:r w:rsidR="00576C6A" w:rsidRPr="00F913D2">
        <w:rPr>
          <w:b/>
          <w:i/>
          <w:sz w:val="28"/>
          <w:szCs w:val="28"/>
        </w:rPr>
        <w:t xml:space="preserve"> + a</w:t>
      </w:r>
      <w:r w:rsidR="00576C6A" w:rsidRPr="00F913D2">
        <w:rPr>
          <w:b/>
          <w:i/>
          <w:sz w:val="28"/>
          <w:szCs w:val="28"/>
          <w:vertAlign w:val="subscript"/>
        </w:rPr>
        <w:t>2</w:t>
      </w:r>
      <w:r w:rsidR="00576C6A" w:rsidRPr="00F913D2">
        <w:rPr>
          <w:b/>
          <w:i/>
          <w:sz w:val="28"/>
          <w:szCs w:val="28"/>
        </w:rPr>
        <w:t>f</w:t>
      </w:r>
      <w:r w:rsidR="00576C6A" w:rsidRPr="00F913D2">
        <w:rPr>
          <w:b/>
          <w:i/>
          <w:sz w:val="28"/>
          <w:szCs w:val="28"/>
          <w:vertAlign w:val="subscript"/>
        </w:rPr>
        <w:t>2</w:t>
      </w:r>
      <w:r w:rsidR="00576C6A" w:rsidRPr="00F913D2">
        <w:rPr>
          <w:b/>
          <w:i/>
          <w:sz w:val="28"/>
          <w:szCs w:val="28"/>
        </w:rPr>
        <w:t xml:space="preserve"> +a</w:t>
      </w:r>
      <w:r w:rsidR="00576C6A" w:rsidRPr="00F913D2">
        <w:rPr>
          <w:b/>
          <w:i/>
          <w:sz w:val="28"/>
          <w:szCs w:val="28"/>
          <w:vertAlign w:val="subscript"/>
        </w:rPr>
        <w:t>3</w:t>
      </w:r>
      <w:r w:rsidR="00576C6A" w:rsidRPr="00F913D2">
        <w:rPr>
          <w:b/>
          <w:i/>
          <w:sz w:val="28"/>
          <w:szCs w:val="28"/>
        </w:rPr>
        <w:t>f</w:t>
      </w:r>
      <w:r w:rsidR="00576C6A" w:rsidRPr="00F913D2">
        <w:rPr>
          <w:b/>
          <w:i/>
          <w:sz w:val="28"/>
          <w:szCs w:val="28"/>
          <w:vertAlign w:val="subscript"/>
        </w:rPr>
        <w:t>3</w:t>
      </w:r>
      <w:r w:rsidR="00576C6A" w:rsidRPr="00F913D2">
        <w:rPr>
          <w:b/>
          <w:i/>
          <w:sz w:val="28"/>
          <w:szCs w:val="28"/>
        </w:rPr>
        <w:t xml:space="preserve"> + …. + </w:t>
      </w:r>
      <w:proofErr w:type="spellStart"/>
      <w:r w:rsidR="00576C6A" w:rsidRPr="00F913D2">
        <w:rPr>
          <w:b/>
          <w:i/>
          <w:sz w:val="28"/>
          <w:szCs w:val="28"/>
        </w:rPr>
        <w:t>a</w:t>
      </w:r>
      <w:r w:rsidR="00576C6A" w:rsidRPr="00F913D2">
        <w:rPr>
          <w:b/>
          <w:i/>
          <w:sz w:val="28"/>
          <w:szCs w:val="28"/>
          <w:vertAlign w:val="subscript"/>
        </w:rPr>
        <w:t>n</w:t>
      </w:r>
      <w:r w:rsidR="00576C6A" w:rsidRPr="00F913D2">
        <w:rPr>
          <w:b/>
          <w:i/>
          <w:sz w:val="28"/>
          <w:szCs w:val="28"/>
        </w:rPr>
        <w:t>f</w:t>
      </w:r>
      <w:r w:rsidR="00576C6A" w:rsidRPr="00F913D2">
        <w:rPr>
          <w:b/>
          <w:i/>
          <w:sz w:val="28"/>
          <w:szCs w:val="28"/>
          <w:vertAlign w:val="subscript"/>
        </w:rPr>
        <w:t>n</w:t>
      </w:r>
      <w:proofErr w:type="spellEnd"/>
      <w:r w:rsidR="00576C6A" w:rsidRPr="00F913D2">
        <w:rPr>
          <w:b/>
          <w:i/>
          <w:sz w:val="28"/>
          <w:szCs w:val="28"/>
        </w:rPr>
        <w:t xml:space="preserve"> + </w:t>
      </w:r>
      <w:proofErr w:type="spellStart"/>
      <w:r w:rsidR="00576C6A" w:rsidRPr="00F913D2">
        <w:rPr>
          <w:b/>
          <w:i/>
          <w:sz w:val="28"/>
          <w:szCs w:val="28"/>
        </w:rPr>
        <w:t>a</w:t>
      </w:r>
      <w:r w:rsidR="00576C6A" w:rsidRPr="00F913D2">
        <w:rPr>
          <w:b/>
          <w:i/>
          <w:sz w:val="28"/>
          <w:szCs w:val="28"/>
          <w:vertAlign w:val="subscript"/>
        </w:rPr>
        <w:t>m</w:t>
      </w:r>
      <w:r w:rsidR="00576C6A" w:rsidRPr="00F913D2">
        <w:rPr>
          <w:b/>
          <w:i/>
          <w:sz w:val="28"/>
          <w:szCs w:val="28"/>
        </w:rPr>
        <w:t>MW</w:t>
      </w:r>
      <w:proofErr w:type="spellEnd"/>
    </w:p>
    <w:tbl>
      <w:tblPr>
        <w:tblStyle w:val="TableGrid"/>
        <w:tblpPr w:leftFromText="180" w:rightFromText="180" w:vertAnchor="text" w:horzAnchor="page" w:tblpX="2127" w:tblpY="320"/>
        <w:tblW w:w="0" w:type="auto"/>
        <w:tblLook w:val="04A0" w:firstRow="1" w:lastRow="0" w:firstColumn="1" w:lastColumn="0" w:noHBand="0" w:noVBand="1"/>
      </w:tblPr>
      <w:tblGrid>
        <w:gridCol w:w="3034"/>
        <w:gridCol w:w="3034"/>
      </w:tblGrid>
      <w:tr w:rsidR="00C70250" w14:paraId="66003FA5" w14:textId="77777777" w:rsidTr="00B80D2B">
        <w:trPr>
          <w:trHeight w:val="213"/>
        </w:trPr>
        <w:tc>
          <w:tcPr>
            <w:tcW w:w="3034" w:type="dxa"/>
            <w:shd w:val="clear" w:color="auto" w:fill="E7E6E6" w:themeFill="background2"/>
          </w:tcPr>
          <w:p w14:paraId="7B2F1633" w14:textId="77777777" w:rsidR="00C70250" w:rsidRDefault="00C70250" w:rsidP="00C70250">
            <w:pPr>
              <w:jc w:val="center"/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3034" w:type="dxa"/>
            <w:shd w:val="clear" w:color="auto" w:fill="E7E6E6" w:themeFill="background2"/>
          </w:tcPr>
          <w:p w14:paraId="58739AA3" w14:textId="77777777" w:rsidR="00C70250" w:rsidRDefault="00C70250" w:rsidP="00C70250">
            <w:pPr>
              <w:jc w:val="center"/>
              <w:rPr>
                <w:b/>
              </w:rPr>
            </w:pPr>
            <w:r>
              <w:rPr>
                <w:b/>
              </w:rPr>
              <w:t>Meaning</w:t>
            </w:r>
          </w:p>
        </w:tc>
      </w:tr>
      <w:tr w:rsidR="00B80BAF" w14:paraId="5186DAB7" w14:textId="77777777" w:rsidTr="00B80D2B">
        <w:trPr>
          <w:trHeight w:val="213"/>
        </w:trPr>
        <w:tc>
          <w:tcPr>
            <w:tcW w:w="3034" w:type="dxa"/>
            <w:vAlign w:val="center"/>
          </w:tcPr>
          <w:p w14:paraId="32969461" w14:textId="77777777" w:rsidR="00C70250" w:rsidRPr="0004671B" w:rsidRDefault="00C70250" w:rsidP="00B80BAF">
            <w:pPr>
              <w:jc w:val="center"/>
              <w:rPr>
                <w:b/>
                <w:i/>
              </w:rPr>
            </w:pPr>
            <w:r w:rsidRPr="0004671B">
              <w:rPr>
                <w:b/>
                <w:i/>
              </w:rPr>
              <w:t>a</w:t>
            </w:r>
            <w:r w:rsidRPr="0004671B">
              <w:rPr>
                <w:b/>
                <w:i/>
                <w:vertAlign w:val="subscript"/>
              </w:rPr>
              <w:t>n</w:t>
            </w:r>
          </w:p>
        </w:tc>
        <w:tc>
          <w:tcPr>
            <w:tcW w:w="3034" w:type="dxa"/>
          </w:tcPr>
          <w:p w14:paraId="55C7153E" w14:textId="77777777" w:rsidR="00C70250" w:rsidRDefault="00C70250" w:rsidP="00C70250">
            <w:pPr>
              <w:jc w:val="center"/>
              <w:rPr>
                <w:b/>
              </w:rPr>
            </w:pPr>
            <w:r>
              <w:rPr>
                <w:b/>
              </w:rPr>
              <w:t>Assigned contribution factor to functional group (</w:t>
            </w:r>
            <w:r w:rsidRPr="00356BF5">
              <w:rPr>
                <w:b/>
                <w:color w:val="FF0000"/>
              </w:rPr>
              <w:t>see attached table</w:t>
            </w:r>
            <w:r>
              <w:rPr>
                <w:b/>
              </w:rPr>
              <w:t>)</w:t>
            </w:r>
          </w:p>
        </w:tc>
      </w:tr>
      <w:tr w:rsidR="00B80BAF" w14:paraId="6B9C0834" w14:textId="77777777" w:rsidTr="00B80D2B">
        <w:trPr>
          <w:trHeight w:val="213"/>
        </w:trPr>
        <w:tc>
          <w:tcPr>
            <w:tcW w:w="3034" w:type="dxa"/>
            <w:vAlign w:val="center"/>
          </w:tcPr>
          <w:p w14:paraId="3D818D99" w14:textId="77777777" w:rsidR="00C70250" w:rsidRPr="0004671B" w:rsidRDefault="00C70250" w:rsidP="00B80BAF">
            <w:pPr>
              <w:jc w:val="center"/>
              <w:rPr>
                <w:b/>
                <w:i/>
              </w:rPr>
            </w:pPr>
            <w:proofErr w:type="spellStart"/>
            <w:r w:rsidRPr="0004671B">
              <w:rPr>
                <w:b/>
                <w:i/>
              </w:rPr>
              <w:t>f</w:t>
            </w:r>
            <w:r w:rsidRPr="0004671B">
              <w:rPr>
                <w:b/>
                <w:i/>
                <w:vertAlign w:val="subscript"/>
              </w:rPr>
              <w:t>n</w:t>
            </w:r>
            <w:proofErr w:type="spellEnd"/>
          </w:p>
        </w:tc>
        <w:tc>
          <w:tcPr>
            <w:tcW w:w="3034" w:type="dxa"/>
          </w:tcPr>
          <w:p w14:paraId="2E220EBC" w14:textId="77777777" w:rsidR="00C70250" w:rsidRDefault="00C70250" w:rsidP="00C70250">
            <w:pPr>
              <w:jc w:val="center"/>
              <w:rPr>
                <w:b/>
              </w:rPr>
            </w:pPr>
            <w:r>
              <w:rPr>
                <w:b/>
              </w:rPr>
              <w:t># of times/</w:t>
            </w:r>
            <w:proofErr w:type="gramStart"/>
            <w:r>
              <w:rPr>
                <w:b/>
              </w:rPr>
              <w:t>frequency  a</w:t>
            </w:r>
            <w:proofErr w:type="gramEnd"/>
            <w:r>
              <w:rPr>
                <w:b/>
              </w:rPr>
              <w:t xml:space="preserve"> functional group in a molecule</w:t>
            </w:r>
          </w:p>
        </w:tc>
      </w:tr>
      <w:tr w:rsidR="00B80BAF" w14:paraId="4DC2CA59" w14:textId="77777777" w:rsidTr="00B80D2B">
        <w:trPr>
          <w:trHeight w:val="213"/>
        </w:trPr>
        <w:tc>
          <w:tcPr>
            <w:tcW w:w="3034" w:type="dxa"/>
            <w:vAlign w:val="center"/>
          </w:tcPr>
          <w:p w14:paraId="5BF39EC9" w14:textId="77777777" w:rsidR="00C70250" w:rsidRPr="0004671B" w:rsidRDefault="00C70250" w:rsidP="00B80BAF">
            <w:pPr>
              <w:jc w:val="center"/>
              <w:rPr>
                <w:b/>
                <w:i/>
              </w:rPr>
            </w:pPr>
            <w:r w:rsidRPr="0004671B">
              <w:rPr>
                <w:b/>
                <w:i/>
              </w:rPr>
              <w:t>a</w:t>
            </w:r>
            <w:r w:rsidRPr="0004671B">
              <w:rPr>
                <w:b/>
                <w:i/>
                <w:vertAlign w:val="subscript"/>
              </w:rPr>
              <w:t>m</w:t>
            </w:r>
          </w:p>
        </w:tc>
        <w:tc>
          <w:tcPr>
            <w:tcW w:w="3034" w:type="dxa"/>
          </w:tcPr>
          <w:p w14:paraId="25A5593D" w14:textId="4DBB0BF2" w:rsidR="00E30FBF" w:rsidRDefault="00C70250" w:rsidP="00E30FBF">
            <w:pPr>
              <w:jc w:val="center"/>
              <w:rPr>
                <w:b/>
              </w:rPr>
            </w:pPr>
            <w:r>
              <w:rPr>
                <w:b/>
              </w:rPr>
              <w:t>Molecular weight contribution factor</w:t>
            </w:r>
          </w:p>
          <w:p w14:paraId="2C1F7470" w14:textId="1A4720EC" w:rsidR="00E500FC" w:rsidRDefault="00E30FBF" w:rsidP="00C70250">
            <w:pPr>
              <w:jc w:val="center"/>
              <w:rPr>
                <w:b/>
              </w:rPr>
            </w:pPr>
            <w:r w:rsidRPr="008F565C">
              <w:rPr>
                <w:b/>
                <w:color w:val="FF0000"/>
              </w:rPr>
              <w:t>(-0.00221</w:t>
            </w:r>
            <w:r>
              <w:rPr>
                <w:b/>
              </w:rPr>
              <w:t>)</w:t>
            </w:r>
          </w:p>
        </w:tc>
      </w:tr>
      <w:tr w:rsidR="00B80BAF" w14:paraId="238D8E94" w14:textId="77777777" w:rsidTr="00B80D2B">
        <w:trPr>
          <w:trHeight w:val="213"/>
        </w:trPr>
        <w:tc>
          <w:tcPr>
            <w:tcW w:w="3034" w:type="dxa"/>
            <w:vAlign w:val="center"/>
          </w:tcPr>
          <w:p w14:paraId="44D9941F" w14:textId="77777777" w:rsidR="00C70250" w:rsidRPr="0004671B" w:rsidRDefault="00C70250" w:rsidP="00B80BAF">
            <w:pPr>
              <w:jc w:val="center"/>
              <w:rPr>
                <w:b/>
                <w:i/>
              </w:rPr>
            </w:pPr>
            <w:r w:rsidRPr="0004671B">
              <w:rPr>
                <w:b/>
                <w:i/>
              </w:rPr>
              <w:t>MW</w:t>
            </w:r>
          </w:p>
        </w:tc>
        <w:tc>
          <w:tcPr>
            <w:tcW w:w="3034" w:type="dxa"/>
          </w:tcPr>
          <w:p w14:paraId="6A14304B" w14:textId="77777777" w:rsidR="00C70250" w:rsidRDefault="00C70250" w:rsidP="00C70250">
            <w:pPr>
              <w:jc w:val="center"/>
              <w:rPr>
                <w:b/>
              </w:rPr>
            </w:pPr>
            <w:r>
              <w:rPr>
                <w:b/>
              </w:rPr>
              <w:t xml:space="preserve">Molecule weight of molecule </w:t>
            </w:r>
          </w:p>
        </w:tc>
      </w:tr>
    </w:tbl>
    <w:p w14:paraId="43BD05F6" w14:textId="15CA82BF" w:rsidR="00356BF5" w:rsidRDefault="002130CE" w:rsidP="004431C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B5936E" wp14:editId="1B84E0EF">
                <wp:simplePos x="0" y="0"/>
                <wp:positionH relativeFrom="column">
                  <wp:posOffset>4432300</wp:posOffset>
                </wp:positionH>
                <wp:positionV relativeFrom="paragraph">
                  <wp:posOffset>176530</wp:posOffset>
                </wp:positionV>
                <wp:extent cx="4241800" cy="22987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229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E77A5D" w14:textId="2EE91B99" w:rsidR="00C70250" w:rsidRPr="0052369C" w:rsidRDefault="00C70250" w:rsidP="00C702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369C"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Pr="0052369C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BI</w:t>
                            </w:r>
                            <w:r w:rsidRPr="0052369C">
                              <w:rPr>
                                <w:sz w:val="28"/>
                                <w:szCs w:val="28"/>
                              </w:rPr>
                              <w:t xml:space="preserve"> is an indicator of aerobic biodegradation rate. A value to </w:t>
                            </w:r>
                            <w:r w:rsidRPr="0052369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5</w:t>
                            </w:r>
                            <w:r w:rsidRPr="0052369C">
                              <w:rPr>
                                <w:sz w:val="28"/>
                                <w:szCs w:val="28"/>
                              </w:rPr>
                              <w:t xml:space="preserve"> indicates the compound is expected to degrade over </w:t>
                            </w:r>
                            <w:r w:rsidRPr="0052369C">
                              <w:rPr>
                                <w:b/>
                                <w:sz w:val="28"/>
                                <w:szCs w:val="28"/>
                              </w:rPr>
                              <w:t>HOURS.</w:t>
                            </w:r>
                            <w:r w:rsidRPr="0052369C">
                              <w:rPr>
                                <w:sz w:val="28"/>
                                <w:szCs w:val="28"/>
                              </w:rPr>
                              <w:t xml:space="preserve"> A value of </w:t>
                            </w:r>
                            <w:r w:rsidRPr="0052369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  <w:r w:rsidRPr="0052369C">
                              <w:rPr>
                                <w:sz w:val="28"/>
                                <w:szCs w:val="28"/>
                              </w:rPr>
                              <w:t xml:space="preserve"> corresponds to a biodegradation of </w:t>
                            </w:r>
                            <w:r w:rsidRPr="0052369C">
                              <w:rPr>
                                <w:b/>
                                <w:sz w:val="28"/>
                                <w:szCs w:val="28"/>
                              </w:rPr>
                              <w:t>DAYS.</w:t>
                            </w:r>
                            <w:r w:rsidRPr="0052369C">
                              <w:rPr>
                                <w:sz w:val="28"/>
                                <w:szCs w:val="28"/>
                              </w:rPr>
                              <w:t xml:space="preserve"> Last, values of </w:t>
                            </w:r>
                            <w:r w:rsidRPr="0052369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3,2, or 1</w:t>
                            </w:r>
                            <w:r w:rsidRPr="0052369C">
                              <w:rPr>
                                <w:sz w:val="28"/>
                                <w:szCs w:val="28"/>
                              </w:rPr>
                              <w:t xml:space="preserve"> correspond to biodegradation in </w:t>
                            </w:r>
                            <w:r w:rsidRPr="0052369C">
                              <w:rPr>
                                <w:b/>
                                <w:sz w:val="28"/>
                                <w:szCs w:val="28"/>
                              </w:rPr>
                              <w:t>WEEKS</w:t>
                            </w:r>
                            <w:r w:rsidR="006F3500" w:rsidRPr="0052369C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52369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2369C">
                              <w:rPr>
                                <w:b/>
                                <w:sz w:val="28"/>
                                <w:szCs w:val="28"/>
                              </w:rPr>
                              <w:t>MONTHS</w:t>
                            </w:r>
                            <w:r w:rsidR="006F3500" w:rsidRPr="0052369C">
                              <w:rPr>
                                <w:b/>
                                <w:sz w:val="28"/>
                                <w:szCs w:val="28"/>
                              </w:rPr>
                              <w:t>, and YEARS</w:t>
                            </w:r>
                            <w:r w:rsidRPr="0052369C">
                              <w:rPr>
                                <w:sz w:val="28"/>
                                <w:szCs w:val="28"/>
                              </w:rPr>
                              <w:t xml:space="preserve"> respectively. These values of </w:t>
                            </w:r>
                            <w:r w:rsidRPr="0052369C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BI</w:t>
                            </w:r>
                            <w:r w:rsidRPr="0052369C">
                              <w:rPr>
                                <w:sz w:val="28"/>
                                <w:szCs w:val="28"/>
                              </w:rPr>
                              <w:t xml:space="preserve"> should not be viewed as an accurate quantitative predictor of biodegradation. Rather, it should be viewed as a relative ranking of the probability that compound will degrade in the assigned timeframe. </w:t>
                            </w:r>
                          </w:p>
                          <w:p w14:paraId="163B71C1" w14:textId="4DCD7AA9" w:rsidR="00C70250" w:rsidRDefault="00C702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5936E" id="Text Box 20" o:spid="_x0000_s1027" type="#_x0000_t202" style="position:absolute;margin-left:349pt;margin-top:13.9pt;width:334pt;height:1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" fillcolor="white [3201]" stroked="f" strokeweight=".5pt">
                <v:textbox>
                  <w:txbxContent>
                    <w:p w14:paraId="5EE77A5D" w14:textId="2EE91B99" w:rsidR="00C70250" w:rsidRPr="0052369C" w:rsidRDefault="00C70250" w:rsidP="00C7025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2369C">
                        <w:rPr>
                          <w:b/>
                          <w:sz w:val="28"/>
                          <w:szCs w:val="28"/>
                        </w:rPr>
                        <w:t>*</w:t>
                      </w:r>
                      <w:r w:rsidRPr="0052369C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BI</w:t>
                      </w:r>
                      <w:r w:rsidRPr="0052369C">
                        <w:rPr>
                          <w:sz w:val="28"/>
                          <w:szCs w:val="28"/>
                        </w:rPr>
                        <w:t xml:space="preserve"> is an indicator of aerobic biodegradation rate. A value to </w:t>
                      </w:r>
                      <w:r w:rsidRPr="0052369C">
                        <w:rPr>
                          <w:b/>
                          <w:i/>
                          <w:sz w:val="28"/>
                          <w:szCs w:val="28"/>
                        </w:rPr>
                        <w:t>5</w:t>
                      </w:r>
                      <w:r w:rsidRPr="0052369C">
                        <w:rPr>
                          <w:sz w:val="28"/>
                          <w:szCs w:val="28"/>
                        </w:rPr>
                        <w:t xml:space="preserve"> indicates the compound is expected to degrade over </w:t>
                      </w:r>
                      <w:r w:rsidRPr="0052369C">
                        <w:rPr>
                          <w:b/>
                          <w:sz w:val="28"/>
                          <w:szCs w:val="28"/>
                        </w:rPr>
                        <w:t>HOURS.</w:t>
                      </w:r>
                      <w:r w:rsidRPr="0052369C">
                        <w:rPr>
                          <w:sz w:val="28"/>
                          <w:szCs w:val="28"/>
                        </w:rPr>
                        <w:t xml:space="preserve"> A value of </w:t>
                      </w:r>
                      <w:r w:rsidRPr="0052369C">
                        <w:rPr>
                          <w:b/>
                          <w:i/>
                          <w:sz w:val="28"/>
                          <w:szCs w:val="28"/>
                        </w:rPr>
                        <w:t>4</w:t>
                      </w:r>
                      <w:r w:rsidRPr="0052369C">
                        <w:rPr>
                          <w:sz w:val="28"/>
                          <w:szCs w:val="28"/>
                        </w:rPr>
                        <w:t xml:space="preserve"> corresponds to a biodegradation of </w:t>
                      </w:r>
                      <w:r w:rsidRPr="0052369C">
                        <w:rPr>
                          <w:b/>
                          <w:sz w:val="28"/>
                          <w:szCs w:val="28"/>
                        </w:rPr>
                        <w:t>DAYS.</w:t>
                      </w:r>
                      <w:r w:rsidRPr="0052369C">
                        <w:rPr>
                          <w:sz w:val="28"/>
                          <w:szCs w:val="28"/>
                        </w:rPr>
                        <w:t xml:space="preserve"> Last, values of </w:t>
                      </w:r>
                      <w:r w:rsidRPr="0052369C">
                        <w:rPr>
                          <w:b/>
                          <w:i/>
                          <w:sz w:val="28"/>
                          <w:szCs w:val="28"/>
                        </w:rPr>
                        <w:t>3,2, or 1</w:t>
                      </w:r>
                      <w:r w:rsidRPr="0052369C">
                        <w:rPr>
                          <w:sz w:val="28"/>
                          <w:szCs w:val="28"/>
                        </w:rPr>
                        <w:t xml:space="preserve"> correspond to biodegradation in </w:t>
                      </w:r>
                      <w:r w:rsidRPr="0052369C">
                        <w:rPr>
                          <w:b/>
                          <w:sz w:val="28"/>
                          <w:szCs w:val="28"/>
                        </w:rPr>
                        <w:t>WEEKS</w:t>
                      </w:r>
                      <w:r w:rsidR="006F3500" w:rsidRPr="0052369C">
                        <w:rPr>
                          <w:sz w:val="28"/>
                          <w:szCs w:val="28"/>
                        </w:rPr>
                        <w:t>,</w:t>
                      </w:r>
                      <w:r w:rsidRPr="0052369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2369C">
                        <w:rPr>
                          <w:b/>
                          <w:sz w:val="28"/>
                          <w:szCs w:val="28"/>
                        </w:rPr>
                        <w:t>MONTHS</w:t>
                      </w:r>
                      <w:r w:rsidR="006F3500" w:rsidRPr="0052369C">
                        <w:rPr>
                          <w:b/>
                          <w:sz w:val="28"/>
                          <w:szCs w:val="28"/>
                        </w:rPr>
                        <w:t>, and YEARS</w:t>
                      </w:r>
                      <w:r w:rsidRPr="0052369C">
                        <w:rPr>
                          <w:sz w:val="28"/>
                          <w:szCs w:val="28"/>
                        </w:rPr>
                        <w:t xml:space="preserve"> respectively. These values of </w:t>
                      </w:r>
                      <w:r w:rsidRPr="0052369C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BI</w:t>
                      </w:r>
                      <w:r w:rsidRPr="0052369C">
                        <w:rPr>
                          <w:sz w:val="28"/>
                          <w:szCs w:val="28"/>
                        </w:rPr>
                        <w:t xml:space="preserve"> should not be viewed as an accurate quantitative predictor of biodegradation. Rather, it should be viewed as a relative ranking of the probability that compound will degrade in the assigned timeframe. </w:t>
                      </w:r>
                    </w:p>
                    <w:p w14:paraId="163B71C1" w14:textId="4DCD7AA9" w:rsidR="00C70250" w:rsidRDefault="00C70250"/>
                  </w:txbxContent>
                </v:textbox>
              </v:shape>
            </w:pict>
          </mc:Fallback>
        </mc:AlternateContent>
      </w:r>
    </w:p>
    <w:p w14:paraId="06271BEE" w14:textId="0CC8FE25" w:rsidR="006A165C" w:rsidRDefault="006A165C" w:rsidP="00D00E4F">
      <w:pPr>
        <w:rPr>
          <w:b/>
        </w:rPr>
      </w:pPr>
    </w:p>
    <w:p w14:paraId="25672140" w14:textId="77777777" w:rsidR="00101150" w:rsidRDefault="00101150" w:rsidP="00D00E4F">
      <w:pPr>
        <w:rPr>
          <w:u w:val="single"/>
        </w:rPr>
      </w:pPr>
    </w:p>
    <w:p w14:paraId="06096DF3" w14:textId="77777777" w:rsidR="00C70250" w:rsidRDefault="00C70250" w:rsidP="004F4770">
      <w:pPr>
        <w:rPr>
          <w:b/>
          <w:u w:val="single"/>
        </w:rPr>
      </w:pPr>
    </w:p>
    <w:p w14:paraId="49CD7734" w14:textId="77777777" w:rsidR="00C70250" w:rsidRDefault="00C70250" w:rsidP="004F4770">
      <w:pPr>
        <w:rPr>
          <w:b/>
          <w:u w:val="single"/>
        </w:rPr>
      </w:pPr>
    </w:p>
    <w:p w14:paraId="6CCF2A61" w14:textId="77777777" w:rsidR="00C70250" w:rsidRDefault="00C70250" w:rsidP="004F4770">
      <w:pPr>
        <w:rPr>
          <w:b/>
          <w:u w:val="single"/>
        </w:rPr>
      </w:pPr>
    </w:p>
    <w:p w14:paraId="41A87997" w14:textId="77777777" w:rsidR="00C70250" w:rsidRDefault="00C70250" w:rsidP="004F4770">
      <w:pPr>
        <w:rPr>
          <w:b/>
          <w:u w:val="single"/>
        </w:rPr>
      </w:pPr>
    </w:p>
    <w:p w14:paraId="70D6F06E" w14:textId="77777777" w:rsidR="00C70250" w:rsidRDefault="00C70250" w:rsidP="004F4770">
      <w:pPr>
        <w:rPr>
          <w:b/>
          <w:u w:val="single"/>
        </w:rPr>
      </w:pPr>
    </w:p>
    <w:p w14:paraId="28C28B72" w14:textId="77777777" w:rsidR="00C70250" w:rsidRDefault="00C70250" w:rsidP="004F4770">
      <w:pPr>
        <w:rPr>
          <w:b/>
          <w:u w:val="single"/>
        </w:rPr>
      </w:pPr>
    </w:p>
    <w:p w14:paraId="376DAEBC" w14:textId="77777777" w:rsidR="00C70250" w:rsidRDefault="00C70250" w:rsidP="004F4770">
      <w:pPr>
        <w:rPr>
          <w:b/>
          <w:u w:val="single"/>
        </w:rPr>
      </w:pPr>
    </w:p>
    <w:p w14:paraId="5F7107E5" w14:textId="77777777" w:rsidR="00C70250" w:rsidRDefault="00C70250" w:rsidP="004F4770">
      <w:pPr>
        <w:rPr>
          <w:b/>
          <w:u w:val="single"/>
        </w:rPr>
      </w:pPr>
    </w:p>
    <w:p w14:paraId="19A3DE3D" w14:textId="77777777" w:rsidR="00C70250" w:rsidRDefault="00C70250" w:rsidP="004F4770">
      <w:pPr>
        <w:rPr>
          <w:b/>
          <w:u w:val="single"/>
        </w:rPr>
      </w:pPr>
    </w:p>
    <w:p w14:paraId="372CD93A" w14:textId="77777777" w:rsidR="00C70250" w:rsidRDefault="00C70250" w:rsidP="004F4770">
      <w:pPr>
        <w:rPr>
          <w:b/>
          <w:u w:val="single"/>
        </w:rPr>
      </w:pPr>
    </w:p>
    <w:p w14:paraId="79F89EAB" w14:textId="77777777" w:rsidR="00C70250" w:rsidRDefault="00C70250" w:rsidP="004F4770">
      <w:pPr>
        <w:rPr>
          <w:b/>
          <w:u w:val="single"/>
        </w:rPr>
      </w:pPr>
    </w:p>
    <w:p w14:paraId="642B7E5E" w14:textId="546521C7" w:rsidR="004F4770" w:rsidRPr="00EE609A" w:rsidRDefault="00576C6A" w:rsidP="0020572D">
      <w:pPr>
        <w:ind w:firstLine="720"/>
        <w:rPr>
          <w:i/>
          <w:sz w:val="28"/>
          <w:szCs w:val="28"/>
        </w:rPr>
      </w:pPr>
      <w:r w:rsidRPr="00EE609A">
        <w:rPr>
          <w:b/>
          <w:sz w:val="28"/>
          <w:szCs w:val="28"/>
          <w:u w:val="single"/>
        </w:rPr>
        <w:t>Example</w:t>
      </w:r>
      <w:r w:rsidR="00E52E17" w:rsidRPr="00EE609A">
        <w:rPr>
          <w:b/>
          <w:sz w:val="28"/>
          <w:szCs w:val="28"/>
          <w:u w:val="single"/>
        </w:rPr>
        <w:t>s</w:t>
      </w:r>
      <w:r w:rsidRPr="00EE609A">
        <w:rPr>
          <w:b/>
          <w:sz w:val="28"/>
          <w:szCs w:val="28"/>
          <w:u w:val="single"/>
        </w:rPr>
        <w:t>:</w:t>
      </w:r>
      <w:r w:rsidRPr="00EE609A">
        <w:rPr>
          <w:b/>
          <w:sz w:val="28"/>
          <w:szCs w:val="28"/>
        </w:rPr>
        <w:t xml:space="preserve"> </w:t>
      </w:r>
      <w:r w:rsidRPr="00EE609A">
        <w:rPr>
          <w:i/>
          <w:sz w:val="28"/>
          <w:szCs w:val="28"/>
        </w:rPr>
        <w:t xml:space="preserve">Estimate the Biodegradation Index of </w:t>
      </w:r>
      <w:r w:rsidRPr="00EE609A">
        <w:rPr>
          <w:b/>
          <w:i/>
          <w:sz w:val="28"/>
          <w:szCs w:val="28"/>
        </w:rPr>
        <w:t>1-propanol</w:t>
      </w:r>
      <w:r w:rsidRPr="00EE609A">
        <w:rPr>
          <w:i/>
          <w:sz w:val="28"/>
          <w:szCs w:val="28"/>
        </w:rPr>
        <w:t xml:space="preserve"> &amp; </w:t>
      </w:r>
      <w:r w:rsidRPr="00EE609A">
        <w:rPr>
          <w:b/>
          <w:i/>
          <w:sz w:val="28"/>
          <w:szCs w:val="28"/>
        </w:rPr>
        <w:t>Diphenyl ether</w:t>
      </w:r>
    </w:p>
    <w:p w14:paraId="739BBCA8" w14:textId="77777777" w:rsidR="00576C6A" w:rsidRDefault="00576C6A" w:rsidP="00D00E4F">
      <w:pPr>
        <w:rPr>
          <w:b/>
        </w:rPr>
      </w:pPr>
    </w:p>
    <w:p w14:paraId="38A15C89" w14:textId="77777777" w:rsidR="00AF0E4D" w:rsidRDefault="007C0D11" w:rsidP="00D00E4F">
      <w:pPr>
        <w:rPr>
          <w:b/>
        </w:rPr>
      </w:pPr>
      <w:r w:rsidRPr="007C0D11"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606A000D" wp14:editId="14B33CA4">
            <wp:simplePos x="0" y="0"/>
            <wp:positionH relativeFrom="column">
              <wp:posOffset>419573</wp:posOffset>
            </wp:positionH>
            <wp:positionV relativeFrom="paragraph">
              <wp:posOffset>111125</wp:posOffset>
            </wp:positionV>
            <wp:extent cx="914400" cy="279400"/>
            <wp:effectExtent l="0" t="0" r="0" b="0"/>
            <wp:wrapTight wrapText="bothSides">
              <wp:wrapPolygon edited="0">
                <wp:start x="15000" y="982"/>
                <wp:lineTo x="6000" y="6873"/>
                <wp:lineTo x="0" y="13745"/>
                <wp:lineTo x="300" y="20618"/>
                <wp:lineTo x="12000" y="20618"/>
                <wp:lineTo x="17400" y="18655"/>
                <wp:lineTo x="21300" y="11782"/>
                <wp:lineTo x="21000" y="982"/>
                <wp:lineTo x="15000" y="982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7D601" w14:textId="77777777" w:rsidR="004F4770" w:rsidRDefault="007E5EB7" w:rsidP="000513AD">
      <w:pPr>
        <w:ind w:firstLine="720"/>
        <w:rPr>
          <w:b/>
          <w:color w:val="FF0000"/>
        </w:rPr>
      </w:pPr>
      <w:r w:rsidRPr="00C70250">
        <w:rPr>
          <w:b/>
          <w:color w:val="FF0000"/>
        </w:rPr>
        <w:t>B</w:t>
      </w:r>
      <w:r w:rsidR="004F4770" w:rsidRPr="00C70250">
        <w:rPr>
          <w:b/>
          <w:color w:val="FF0000"/>
        </w:rPr>
        <w:t>I</w:t>
      </w:r>
      <w:r w:rsidR="004F4770">
        <w:rPr>
          <w:b/>
        </w:rPr>
        <w:t xml:space="preserve"> = 3.19 + 0.160 – 0.00221(60) = </w:t>
      </w:r>
      <w:r w:rsidR="004F4770" w:rsidRPr="004F4770">
        <w:rPr>
          <w:b/>
          <w:color w:val="FF0000"/>
        </w:rPr>
        <w:t>3.22</w:t>
      </w:r>
      <w:r w:rsidR="001F11AF">
        <w:rPr>
          <w:b/>
          <w:color w:val="FF0000"/>
        </w:rPr>
        <w:t xml:space="preserve"> </w:t>
      </w:r>
      <w:r w:rsidR="001F11AF" w:rsidRPr="00EB5EE2">
        <w:rPr>
          <w:b/>
          <w:color w:val="000000" w:themeColor="text1"/>
        </w:rPr>
        <w:t>=</w:t>
      </w:r>
      <w:r w:rsidR="004E5C42">
        <w:rPr>
          <w:b/>
          <w:color w:val="FF0000"/>
        </w:rPr>
        <w:t xml:space="preserve"> </w:t>
      </w:r>
      <w:r w:rsidR="001F11AF">
        <w:rPr>
          <w:b/>
          <w:color w:val="FF0000"/>
        </w:rPr>
        <w:t>WEEKS</w:t>
      </w:r>
      <w:r w:rsidR="003F7DB3">
        <w:rPr>
          <w:b/>
          <w:color w:val="FF0000"/>
        </w:rPr>
        <w:t>/DAYS</w:t>
      </w:r>
    </w:p>
    <w:p w14:paraId="27899CDC" w14:textId="77777777" w:rsidR="004E5C42" w:rsidRDefault="004E5C42" w:rsidP="00D00E4F">
      <w:pPr>
        <w:rPr>
          <w:b/>
          <w:color w:val="FF0000"/>
        </w:rPr>
      </w:pPr>
    </w:p>
    <w:p w14:paraId="65537C1C" w14:textId="667E5384" w:rsidR="004E5C42" w:rsidRDefault="004E5C42" w:rsidP="00D00E4F">
      <w:pPr>
        <w:rPr>
          <w:b/>
          <w:color w:val="FF0000"/>
        </w:rPr>
      </w:pPr>
    </w:p>
    <w:p w14:paraId="4ECD365B" w14:textId="1756CF04" w:rsidR="004E5C42" w:rsidRPr="004E5C42" w:rsidRDefault="00904411" w:rsidP="004E5C42">
      <w:pPr>
        <w:rPr>
          <w:rFonts w:ascii="Times New Roman" w:eastAsia="Times New Roman" w:hAnsi="Times New Roman" w:cs="Times New Roman"/>
        </w:rPr>
      </w:pPr>
      <w:r w:rsidRPr="007C0D11">
        <w:rPr>
          <w:b/>
          <w:noProof/>
          <w:color w:val="FF0000"/>
        </w:rPr>
        <w:drawing>
          <wp:anchor distT="0" distB="0" distL="114300" distR="114300" simplePos="0" relativeHeight="251665408" behindDoc="1" locked="0" layoutInCell="1" allowOverlap="1" wp14:anchorId="189F9AF5" wp14:editId="68A8B5EC">
            <wp:simplePos x="0" y="0"/>
            <wp:positionH relativeFrom="column">
              <wp:posOffset>303368</wp:posOffset>
            </wp:positionH>
            <wp:positionV relativeFrom="paragraph">
              <wp:posOffset>126365</wp:posOffset>
            </wp:positionV>
            <wp:extent cx="1409700" cy="660400"/>
            <wp:effectExtent l="0" t="0" r="0" b="0"/>
            <wp:wrapTight wrapText="bothSides">
              <wp:wrapPolygon edited="0">
                <wp:start x="9924" y="0"/>
                <wp:lineTo x="3892" y="2492"/>
                <wp:lineTo x="195" y="4985"/>
                <wp:lineTo x="195" y="15369"/>
                <wp:lineTo x="2724" y="19938"/>
                <wp:lineTo x="3308" y="20769"/>
                <wp:lineTo x="18097" y="20769"/>
                <wp:lineTo x="18876" y="19938"/>
                <wp:lineTo x="21405" y="15369"/>
                <wp:lineTo x="21405" y="5400"/>
                <wp:lineTo x="17514" y="2492"/>
                <wp:lineTo x="11481" y="0"/>
                <wp:lineTo x="9924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6E978" w14:textId="77777777" w:rsidR="00904411" w:rsidRDefault="000513AD" w:rsidP="000513AD">
      <w:pPr>
        <w:rPr>
          <w:b/>
        </w:rPr>
      </w:pPr>
      <w:r>
        <w:rPr>
          <w:b/>
        </w:rPr>
        <w:t xml:space="preserve">      </w:t>
      </w:r>
    </w:p>
    <w:p w14:paraId="31AB2863" w14:textId="02F058AF" w:rsidR="004E5C42" w:rsidRDefault="000513AD" w:rsidP="000513AD">
      <w:pPr>
        <w:rPr>
          <w:b/>
        </w:rPr>
      </w:pPr>
      <w:r>
        <w:rPr>
          <w:b/>
        </w:rPr>
        <w:t xml:space="preserve"> </w:t>
      </w:r>
      <w:r w:rsidR="007E5EB7" w:rsidRPr="00C70250">
        <w:rPr>
          <w:b/>
          <w:color w:val="FF0000"/>
        </w:rPr>
        <w:t>B</w:t>
      </w:r>
      <w:r w:rsidR="004E5C42" w:rsidRPr="00C70250">
        <w:rPr>
          <w:b/>
          <w:color w:val="FF0000"/>
        </w:rPr>
        <w:t>I</w:t>
      </w:r>
      <w:r w:rsidR="004E5C42">
        <w:rPr>
          <w:b/>
        </w:rPr>
        <w:t xml:space="preserve"> = 3.19 + 2(0.022) – 0.058 – 0.00221(170) = </w:t>
      </w:r>
      <w:r w:rsidR="004E5C42" w:rsidRPr="004E5C42">
        <w:rPr>
          <w:b/>
          <w:color w:val="FF0000"/>
        </w:rPr>
        <w:t>2.81</w:t>
      </w:r>
      <w:r w:rsidR="004E5C42">
        <w:rPr>
          <w:b/>
          <w:color w:val="FF0000"/>
        </w:rPr>
        <w:t xml:space="preserve"> </w:t>
      </w:r>
      <w:r w:rsidR="001F11AF" w:rsidRPr="00EB5EE2">
        <w:rPr>
          <w:b/>
          <w:color w:val="000000" w:themeColor="text1"/>
        </w:rPr>
        <w:t>=</w:t>
      </w:r>
      <w:r w:rsidR="001F11AF">
        <w:rPr>
          <w:b/>
          <w:color w:val="FF0000"/>
        </w:rPr>
        <w:t xml:space="preserve"> WEEKS</w:t>
      </w:r>
    </w:p>
    <w:p w14:paraId="0E3923F4" w14:textId="77777777" w:rsidR="00996FA4" w:rsidRDefault="00996FA4" w:rsidP="00D00E4F">
      <w:pPr>
        <w:rPr>
          <w:b/>
        </w:rPr>
      </w:pPr>
    </w:p>
    <w:p w14:paraId="4124EDC8" w14:textId="77777777" w:rsidR="00D81CF0" w:rsidRDefault="00D81CF0" w:rsidP="00996FA4">
      <w:pPr>
        <w:rPr>
          <w:b/>
        </w:rPr>
      </w:pPr>
    </w:p>
    <w:p w14:paraId="40C2D697" w14:textId="77777777" w:rsidR="00F7337F" w:rsidRDefault="00F7337F" w:rsidP="00996FA4">
      <w:pPr>
        <w:rPr>
          <w:b/>
          <w:u w:val="single"/>
        </w:rPr>
      </w:pPr>
    </w:p>
    <w:p w14:paraId="7947E10B" w14:textId="22C70EBE" w:rsidR="00996FA4" w:rsidRPr="00011FD6" w:rsidRDefault="009969D5" w:rsidP="00996FA4">
      <w:pPr>
        <w:rPr>
          <w:b/>
          <w:sz w:val="32"/>
          <w:szCs w:val="32"/>
        </w:rPr>
      </w:pPr>
      <w:r w:rsidRPr="00011FD6">
        <w:rPr>
          <w:b/>
          <w:sz w:val="32"/>
          <w:szCs w:val="32"/>
        </w:rPr>
        <w:t>Calcul</w:t>
      </w:r>
      <w:r w:rsidR="00C81AC3" w:rsidRPr="00011FD6">
        <w:rPr>
          <w:b/>
          <w:sz w:val="32"/>
          <w:szCs w:val="32"/>
        </w:rPr>
        <w:t>ate the Biodegradation I</w:t>
      </w:r>
      <w:r w:rsidRPr="00011FD6">
        <w:rPr>
          <w:b/>
          <w:sz w:val="32"/>
          <w:szCs w:val="32"/>
        </w:rPr>
        <w:t>ndex</w:t>
      </w:r>
      <w:r w:rsidR="00011FD6" w:rsidRPr="00011FD6">
        <w:rPr>
          <w:b/>
          <w:sz w:val="32"/>
          <w:szCs w:val="32"/>
        </w:rPr>
        <w:t xml:space="preserve"> (</w:t>
      </w:r>
      <w:r w:rsidR="00011FD6" w:rsidRPr="00011FD6">
        <w:rPr>
          <w:b/>
          <w:color w:val="FF0000"/>
          <w:sz w:val="32"/>
          <w:szCs w:val="32"/>
        </w:rPr>
        <w:t>BI</w:t>
      </w:r>
      <w:r w:rsidR="00011FD6" w:rsidRPr="00011FD6">
        <w:rPr>
          <w:b/>
          <w:sz w:val="32"/>
          <w:szCs w:val="32"/>
        </w:rPr>
        <w:t>)</w:t>
      </w:r>
      <w:r w:rsidRPr="00011FD6">
        <w:rPr>
          <w:b/>
          <w:sz w:val="32"/>
          <w:szCs w:val="32"/>
        </w:rPr>
        <w:t xml:space="preserve"> for the following c</w:t>
      </w:r>
      <w:r w:rsidR="00996FA4" w:rsidRPr="00011FD6">
        <w:rPr>
          <w:b/>
          <w:sz w:val="32"/>
          <w:szCs w:val="32"/>
        </w:rPr>
        <w:t>ompounds</w:t>
      </w:r>
      <w:r w:rsidR="009936B9">
        <w:rPr>
          <w:b/>
          <w:sz w:val="32"/>
          <w:szCs w:val="32"/>
        </w:rPr>
        <w:t xml:space="preserve"> using the indices table on the last page.</w:t>
      </w:r>
    </w:p>
    <w:p w14:paraId="473DFA57" w14:textId="35B97EB6" w:rsidR="006569E9" w:rsidRDefault="006569E9" w:rsidP="00996FA4">
      <w:pPr>
        <w:rPr>
          <w:b/>
          <w:color w:val="FF0000"/>
        </w:rPr>
      </w:pPr>
    </w:p>
    <w:p w14:paraId="2FB9A496" w14:textId="77777777" w:rsidR="006569E9" w:rsidRDefault="00C23BA6" w:rsidP="00996FA4">
      <w:pPr>
        <w:rPr>
          <w:b/>
          <w:color w:val="FF0000"/>
        </w:rPr>
      </w:pPr>
      <w:r w:rsidRPr="00C23BA6">
        <w:rPr>
          <w:noProof/>
        </w:rPr>
        <w:t xml:space="preserve">  </w:t>
      </w:r>
    </w:p>
    <w:p w14:paraId="7FEBE52E" w14:textId="77777777" w:rsidR="006569E9" w:rsidRDefault="00113CA3" w:rsidP="00996FA4">
      <w:pPr>
        <w:rPr>
          <w:b/>
          <w:color w:val="FF0000"/>
        </w:rPr>
      </w:pPr>
      <w:r w:rsidRPr="006569E9">
        <w:rPr>
          <w:b/>
          <w:noProof/>
          <w:color w:val="FF0000"/>
        </w:rPr>
        <w:drawing>
          <wp:anchor distT="0" distB="0" distL="114300" distR="114300" simplePos="0" relativeHeight="251666432" behindDoc="1" locked="0" layoutInCell="1" allowOverlap="1" wp14:anchorId="6437D0AE" wp14:editId="4C4D7D0D">
            <wp:simplePos x="0" y="0"/>
            <wp:positionH relativeFrom="column">
              <wp:posOffset>521335</wp:posOffset>
            </wp:positionH>
            <wp:positionV relativeFrom="paragraph">
              <wp:posOffset>413385</wp:posOffset>
            </wp:positionV>
            <wp:extent cx="533400" cy="596900"/>
            <wp:effectExtent l="0" t="0" r="0" b="0"/>
            <wp:wrapTight wrapText="bothSides">
              <wp:wrapPolygon edited="0">
                <wp:start x="8743" y="460"/>
                <wp:lineTo x="2057" y="5055"/>
                <wp:lineTo x="514" y="6434"/>
                <wp:lineTo x="1029" y="16085"/>
                <wp:lineTo x="8229" y="20221"/>
                <wp:lineTo x="8743" y="21140"/>
                <wp:lineTo x="12343" y="21140"/>
                <wp:lineTo x="12857" y="20221"/>
                <wp:lineTo x="20057" y="16085"/>
                <wp:lineTo x="21086" y="6894"/>
                <wp:lineTo x="19029" y="5055"/>
                <wp:lineTo x="12343" y="460"/>
                <wp:lineTo x="8743" y="46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CF5">
        <w:rPr>
          <w:b/>
          <w:noProof/>
        </w:rPr>
        <w:drawing>
          <wp:anchor distT="0" distB="0" distL="114300" distR="114300" simplePos="0" relativeHeight="251672576" behindDoc="1" locked="0" layoutInCell="1" allowOverlap="1" wp14:anchorId="53C32D65" wp14:editId="01B15516">
            <wp:simplePos x="0" y="0"/>
            <wp:positionH relativeFrom="column">
              <wp:posOffset>6171565</wp:posOffset>
            </wp:positionH>
            <wp:positionV relativeFrom="paragraph">
              <wp:posOffset>220345</wp:posOffset>
            </wp:positionV>
            <wp:extent cx="2273300" cy="838200"/>
            <wp:effectExtent l="0" t="0" r="0" b="0"/>
            <wp:wrapTight wrapText="bothSides">
              <wp:wrapPolygon edited="0">
                <wp:start x="17015" y="0"/>
                <wp:lineTo x="3137" y="1309"/>
                <wp:lineTo x="3017" y="4909"/>
                <wp:lineTo x="241" y="6873"/>
                <wp:lineTo x="121" y="10800"/>
                <wp:lineTo x="1689" y="11127"/>
                <wp:lineTo x="362" y="13418"/>
                <wp:lineTo x="121" y="14073"/>
                <wp:lineTo x="121" y="17018"/>
                <wp:lineTo x="2172" y="20945"/>
                <wp:lineTo x="2775" y="20945"/>
                <wp:lineTo x="14480" y="20291"/>
                <wp:lineTo x="17497" y="19636"/>
                <wp:lineTo x="17256" y="16364"/>
                <wp:lineTo x="19307" y="16364"/>
                <wp:lineTo x="21479" y="13745"/>
                <wp:lineTo x="21479" y="10473"/>
                <wp:lineTo x="18221" y="5564"/>
                <wp:lineTo x="18221" y="1964"/>
                <wp:lineTo x="17980" y="0"/>
                <wp:lineTo x="17015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BA6">
        <w:rPr>
          <w:noProof/>
        </w:rPr>
        <w:drawing>
          <wp:anchor distT="0" distB="0" distL="114300" distR="114300" simplePos="0" relativeHeight="251668480" behindDoc="1" locked="0" layoutInCell="1" allowOverlap="1" wp14:anchorId="0B19D4DC" wp14:editId="7907A14F">
            <wp:simplePos x="0" y="0"/>
            <wp:positionH relativeFrom="column">
              <wp:posOffset>3529330</wp:posOffset>
            </wp:positionH>
            <wp:positionV relativeFrom="paragraph">
              <wp:posOffset>108585</wp:posOffset>
            </wp:positionV>
            <wp:extent cx="1841500" cy="1104900"/>
            <wp:effectExtent l="0" t="0" r="0" b="0"/>
            <wp:wrapTight wrapText="bothSides">
              <wp:wrapPolygon edited="0">
                <wp:start x="10130" y="0"/>
                <wp:lineTo x="9832" y="993"/>
                <wp:lineTo x="9832" y="2483"/>
                <wp:lineTo x="8789" y="6207"/>
                <wp:lineTo x="7299" y="8193"/>
                <wp:lineTo x="7299" y="9186"/>
                <wp:lineTo x="7746" y="12414"/>
                <wp:lineTo x="3128" y="13903"/>
                <wp:lineTo x="298" y="15393"/>
                <wp:lineTo x="298" y="16883"/>
                <wp:lineTo x="4320" y="20359"/>
                <wp:lineTo x="4767" y="21103"/>
                <wp:lineTo x="16833" y="21103"/>
                <wp:lineTo x="17280" y="20359"/>
                <wp:lineTo x="21302" y="16883"/>
                <wp:lineTo x="21451" y="15393"/>
                <wp:lineTo x="18472" y="13903"/>
                <wp:lineTo x="13854" y="12414"/>
                <wp:lineTo x="14599" y="8441"/>
                <wp:lineTo x="11470" y="4469"/>
                <wp:lineTo x="11917" y="1490"/>
                <wp:lineTo x="11917" y="0"/>
                <wp:lineTo x="1013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BA6">
        <w:rPr>
          <w:b/>
          <w:noProof/>
          <w:color w:val="FF0000"/>
        </w:rPr>
        <w:drawing>
          <wp:anchor distT="0" distB="0" distL="114300" distR="114300" simplePos="0" relativeHeight="251667456" behindDoc="1" locked="0" layoutInCell="1" allowOverlap="1" wp14:anchorId="34C45D09" wp14:editId="6C31EADF">
            <wp:simplePos x="0" y="0"/>
            <wp:positionH relativeFrom="column">
              <wp:posOffset>2273300</wp:posOffset>
            </wp:positionH>
            <wp:positionV relativeFrom="paragraph">
              <wp:posOffset>171923</wp:posOffset>
            </wp:positionV>
            <wp:extent cx="533400" cy="850900"/>
            <wp:effectExtent l="0" t="0" r="0" b="0"/>
            <wp:wrapTight wrapText="bothSides">
              <wp:wrapPolygon edited="0">
                <wp:start x="9257" y="322"/>
                <wp:lineTo x="9257" y="6125"/>
                <wp:lineTo x="4629" y="8382"/>
                <wp:lineTo x="514" y="10639"/>
                <wp:lineTo x="514" y="17087"/>
                <wp:lineTo x="8743" y="20955"/>
                <wp:lineTo x="12343" y="20955"/>
                <wp:lineTo x="20571" y="17087"/>
                <wp:lineTo x="21086" y="10961"/>
                <wp:lineTo x="18000" y="9027"/>
                <wp:lineTo x="11829" y="6125"/>
                <wp:lineTo x="11829" y="322"/>
                <wp:lineTo x="9257" y="322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41BFC" w14:textId="77777777" w:rsidR="006569E9" w:rsidRDefault="006569E9" w:rsidP="00996FA4">
      <w:pPr>
        <w:rPr>
          <w:b/>
          <w:color w:val="FF0000"/>
        </w:rPr>
      </w:pPr>
    </w:p>
    <w:p w14:paraId="59725934" w14:textId="77777777" w:rsidR="006569E9" w:rsidRDefault="006569E9" w:rsidP="00996FA4">
      <w:pPr>
        <w:rPr>
          <w:b/>
          <w:color w:val="FF0000"/>
        </w:rPr>
      </w:pPr>
    </w:p>
    <w:p w14:paraId="12D504BF" w14:textId="77777777" w:rsidR="006569E9" w:rsidRDefault="006569E9" w:rsidP="00996FA4">
      <w:pPr>
        <w:rPr>
          <w:b/>
          <w:color w:val="FF0000"/>
        </w:rPr>
      </w:pPr>
    </w:p>
    <w:p w14:paraId="1123D999" w14:textId="77777777" w:rsidR="006569E9" w:rsidRDefault="006569E9" w:rsidP="00996FA4">
      <w:pPr>
        <w:rPr>
          <w:b/>
        </w:rPr>
      </w:pPr>
    </w:p>
    <w:p w14:paraId="275F7DA1" w14:textId="77777777" w:rsidR="00C23BA6" w:rsidRDefault="00C23BA6" w:rsidP="00996FA4">
      <w:pPr>
        <w:rPr>
          <w:b/>
        </w:rPr>
      </w:pPr>
    </w:p>
    <w:p w14:paraId="15634210" w14:textId="77777777" w:rsidR="00C23BA6" w:rsidRDefault="00C23BA6" w:rsidP="00996FA4">
      <w:pPr>
        <w:rPr>
          <w:b/>
        </w:rPr>
      </w:pPr>
    </w:p>
    <w:p w14:paraId="1BEA189C" w14:textId="29BCC248" w:rsidR="00C23BA6" w:rsidRDefault="002E57C1" w:rsidP="00996FA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643F54" wp14:editId="6C93F9DF">
                <wp:simplePos x="0" y="0"/>
                <wp:positionH relativeFrom="column">
                  <wp:posOffset>3668200</wp:posOffset>
                </wp:positionH>
                <wp:positionV relativeFrom="paragraph">
                  <wp:posOffset>62865</wp:posOffset>
                </wp:positionV>
                <wp:extent cx="1842867" cy="534572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867" cy="534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8BB6C0" w14:textId="656843AE" w:rsidR="000F79BA" w:rsidRDefault="000F79BA" w:rsidP="000F79BA">
                            <w:pPr>
                              <w:jc w:val="center"/>
                            </w:pPr>
                            <w:r>
                              <w:t>Atrazine</w:t>
                            </w:r>
                            <w:r w:rsidR="003556B1">
                              <w:t xml:space="preserve"> (pesticide</w:t>
                            </w:r>
                            <w:r w:rsidR="00844F27">
                              <w:t xml:space="preserve"> &amp; contains a </w:t>
                            </w:r>
                            <w:proofErr w:type="spellStart"/>
                            <w:r w:rsidR="00844F27">
                              <w:t>triazine</w:t>
                            </w:r>
                            <w:proofErr w:type="spellEnd"/>
                            <w:r w:rsidR="00844F27">
                              <w:t xml:space="preserve"> ring)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43F54" id="Text Box 18" o:spid="_x0000_s1028" type="#_x0000_t202" style="position:absolute;margin-left:288.85pt;margin-top:4.95pt;width:145.1pt;height:42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" fillcolor="white [3201]" stroked="f" strokeweight=".5pt">
                <v:textbox>
                  <w:txbxContent>
                    <w:p w14:paraId="568BB6C0" w14:textId="656843AE" w:rsidR="000F79BA" w:rsidRDefault="000F79BA" w:rsidP="000F79BA">
                      <w:pPr>
                        <w:jc w:val="center"/>
                      </w:pPr>
                      <w:r>
                        <w:t>Atrazine</w:t>
                      </w:r>
                      <w:r w:rsidR="003556B1">
                        <w:t xml:space="preserve"> (pesticide</w:t>
                      </w:r>
                      <w:r w:rsidR="00844F27">
                        <w:t xml:space="preserve"> &amp; contains a </w:t>
                      </w:r>
                      <w:proofErr w:type="spellStart"/>
                      <w:r w:rsidR="00844F27">
                        <w:t>triazine</w:t>
                      </w:r>
                      <w:proofErr w:type="spellEnd"/>
                      <w:r w:rsidR="00844F27">
                        <w:t xml:space="preserve"> ring)</w:t>
                      </w:r>
                    </w:p>
                  </w:txbxContent>
                </v:textbox>
              </v:shape>
            </w:pict>
          </mc:Fallback>
        </mc:AlternateContent>
      </w:r>
      <w:r w:rsidR="000F79BA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34EB19" wp14:editId="1ABDCFC7">
                <wp:simplePos x="0" y="0"/>
                <wp:positionH relativeFrom="column">
                  <wp:posOffset>6900707</wp:posOffset>
                </wp:positionH>
                <wp:positionV relativeFrom="paragraph">
                  <wp:posOffset>26035</wp:posOffset>
                </wp:positionV>
                <wp:extent cx="839470" cy="276225"/>
                <wp:effectExtent l="0" t="0" r="0" b="31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D1455A" w14:textId="0245C868" w:rsidR="000F79BA" w:rsidRDefault="000F79BA" w:rsidP="000F79BA">
                            <w:pPr>
                              <w:jc w:val="center"/>
                            </w:pPr>
                            <w:r>
                              <w:t>PFOA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4EB19" id="Text Box 23" o:spid="_x0000_s1029" type="#_x0000_t202" style="position:absolute;margin-left:543.35pt;margin-top:2.05pt;width:66.1pt;height:2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" fillcolor="white [3201]" stroked="f" strokeweight=".5pt">
                <v:textbox>
                  <w:txbxContent>
                    <w:p w14:paraId="24D1455A" w14:textId="0245C868" w:rsidR="000F79BA" w:rsidRDefault="000F79BA" w:rsidP="000F79BA">
                      <w:pPr>
                        <w:jc w:val="center"/>
                      </w:pPr>
                      <w:r>
                        <w:t>PFOA</w:t>
                      </w:r>
                    </w:p>
                  </w:txbxContent>
                </v:textbox>
              </v:shape>
            </w:pict>
          </mc:Fallback>
        </mc:AlternateContent>
      </w:r>
      <w:r w:rsidR="000F79BA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6F625D" wp14:editId="6C6E44F6">
                <wp:simplePos x="0" y="0"/>
                <wp:positionH relativeFrom="column">
                  <wp:posOffset>2129628</wp:posOffset>
                </wp:positionH>
                <wp:positionV relativeFrom="paragraph">
                  <wp:posOffset>26035</wp:posOffset>
                </wp:positionV>
                <wp:extent cx="839470" cy="2762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00868C" w14:textId="008BF87A" w:rsidR="000F79BA" w:rsidRDefault="000F79BA" w:rsidP="000F79BA">
                            <w:pPr>
                              <w:jc w:val="center"/>
                            </w:pPr>
                            <w:r>
                              <w:t>Toluene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F625D" id="Text Box 2" o:spid="_x0000_s1030" type="#_x0000_t202" style="position:absolute;margin-left:167.7pt;margin-top:2.05pt;width:66.1pt;height:2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" fillcolor="white [3201]" stroked="f" strokeweight=".5pt">
                <v:textbox>
                  <w:txbxContent>
                    <w:p w14:paraId="2E00868C" w14:textId="008BF87A" w:rsidR="000F79BA" w:rsidRDefault="000F79BA" w:rsidP="000F79BA">
                      <w:pPr>
                        <w:jc w:val="center"/>
                      </w:pPr>
                      <w:r>
                        <w:t>Toluene</w:t>
                      </w:r>
                    </w:p>
                  </w:txbxContent>
                </v:textbox>
              </v:shape>
            </w:pict>
          </mc:Fallback>
        </mc:AlternateContent>
      </w:r>
      <w:r w:rsidR="000F79BA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8BDA2D" wp14:editId="7E9E2601">
                <wp:simplePos x="0" y="0"/>
                <wp:positionH relativeFrom="column">
                  <wp:posOffset>361507</wp:posOffset>
                </wp:positionH>
                <wp:positionV relativeFrom="paragraph">
                  <wp:posOffset>22860</wp:posOffset>
                </wp:positionV>
                <wp:extent cx="839972" cy="276447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972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46FCB0" w14:textId="7FFF3227" w:rsidR="000F79BA" w:rsidRDefault="000F79BA" w:rsidP="000F79BA">
                            <w:pPr>
                              <w:jc w:val="center"/>
                            </w:pPr>
                            <w:r>
                              <w:t>Benzene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BDA2D" id="Text Box 1" o:spid="_x0000_s1031" type="#_x0000_t202" style="position:absolute;margin-left:28.45pt;margin-top:1.8pt;width:66.15pt;height:2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" fillcolor="white [3201]" stroked="f" strokeweight=".5pt">
                <v:textbox>
                  <w:txbxContent>
                    <w:p w14:paraId="0546FCB0" w14:textId="7FFF3227" w:rsidR="000F79BA" w:rsidRDefault="000F79BA" w:rsidP="000F79BA">
                      <w:pPr>
                        <w:jc w:val="center"/>
                      </w:pPr>
                      <w:r>
                        <w:t>Benzene</w:t>
                      </w:r>
                    </w:p>
                  </w:txbxContent>
                </v:textbox>
              </v:shape>
            </w:pict>
          </mc:Fallback>
        </mc:AlternateContent>
      </w:r>
    </w:p>
    <w:p w14:paraId="7EBEE65E" w14:textId="50B7995D" w:rsidR="00C23BA6" w:rsidRDefault="00C23BA6" w:rsidP="00996FA4">
      <w:pPr>
        <w:rPr>
          <w:b/>
        </w:rPr>
      </w:pPr>
    </w:p>
    <w:p w14:paraId="7C98B236" w14:textId="5AA2E62E" w:rsidR="00C23BA6" w:rsidRDefault="00DE4FCF" w:rsidP="00996FA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2FA30C" wp14:editId="6264A8E4">
                <wp:simplePos x="0" y="0"/>
                <wp:positionH relativeFrom="column">
                  <wp:posOffset>7086698</wp:posOffset>
                </wp:positionH>
                <wp:positionV relativeFrom="paragraph">
                  <wp:posOffset>180340</wp:posOffset>
                </wp:positionV>
                <wp:extent cx="520065" cy="266700"/>
                <wp:effectExtent l="0" t="0" r="63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7FCF90" w14:textId="77777777" w:rsidR="00DE4FCF" w:rsidRDefault="00DE4FCF" w:rsidP="00DE4FCF">
                            <w:r w:rsidRPr="00DE4FCF">
                              <w:rPr>
                                <w:b/>
                                <w:color w:val="FF0000"/>
                              </w:rPr>
                              <w:t>BI</w:t>
                            </w:r>
                            <w:r>
                              <w:t xml:space="preserve">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FA30C" id="Text Box 30" o:spid="_x0000_s1032" type="#_x0000_t202" style="position:absolute;margin-left:558pt;margin-top:14.2pt;width:40.95pt;height:21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" fillcolor="white [3201]" stroked="f" strokeweight=".5pt">
                <v:textbox>
                  <w:txbxContent>
                    <w:p w14:paraId="2F7FCF90" w14:textId="77777777" w:rsidR="00DE4FCF" w:rsidRDefault="00DE4FCF" w:rsidP="00DE4FCF">
                      <w:r w:rsidRPr="00DE4FCF">
                        <w:rPr>
                          <w:b/>
                          <w:color w:val="FF0000"/>
                        </w:rPr>
                        <w:t>BI</w:t>
                      </w:r>
                      <w: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739EA2" wp14:editId="4AB01C1A">
                <wp:simplePos x="0" y="0"/>
                <wp:positionH relativeFrom="column">
                  <wp:posOffset>2338803</wp:posOffset>
                </wp:positionH>
                <wp:positionV relativeFrom="paragraph">
                  <wp:posOffset>180340</wp:posOffset>
                </wp:positionV>
                <wp:extent cx="520065" cy="266700"/>
                <wp:effectExtent l="0" t="0" r="63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C3165C" w14:textId="77777777" w:rsidR="00DE4FCF" w:rsidRDefault="00DE4FCF" w:rsidP="00DE4FCF">
                            <w:r w:rsidRPr="00DE4FCF">
                              <w:rPr>
                                <w:b/>
                                <w:color w:val="FF0000"/>
                              </w:rPr>
                              <w:t>BI</w:t>
                            </w:r>
                            <w:r>
                              <w:t xml:space="preserve">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39EA2" id="Text Box 28" o:spid="_x0000_s1033" type="#_x0000_t202" style="position:absolute;margin-left:184.15pt;margin-top:14.2pt;width:40.95pt;height:21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" fillcolor="white [3201]" stroked="f" strokeweight=".5pt">
                <v:textbox>
                  <w:txbxContent>
                    <w:p w14:paraId="71C3165C" w14:textId="77777777" w:rsidR="00DE4FCF" w:rsidRDefault="00DE4FCF" w:rsidP="00DE4FCF">
                      <w:r w:rsidRPr="00DE4FCF">
                        <w:rPr>
                          <w:b/>
                          <w:color w:val="FF0000"/>
                        </w:rPr>
                        <w:t>BI</w:t>
                      </w:r>
                      <w: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9BC60B" wp14:editId="6132F326">
                <wp:simplePos x="0" y="0"/>
                <wp:positionH relativeFrom="column">
                  <wp:posOffset>449580</wp:posOffset>
                </wp:positionH>
                <wp:positionV relativeFrom="paragraph">
                  <wp:posOffset>162462</wp:posOffset>
                </wp:positionV>
                <wp:extent cx="520065" cy="266700"/>
                <wp:effectExtent l="0" t="0" r="63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A45A7F" w14:textId="2228CCCE" w:rsidR="00DE4FCF" w:rsidRDefault="00DE4FCF">
                            <w:r w:rsidRPr="00DE4FCF">
                              <w:rPr>
                                <w:b/>
                                <w:color w:val="FF0000"/>
                              </w:rPr>
                              <w:t>BI</w:t>
                            </w:r>
                            <w:r>
                              <w:t xml:space="preserve">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BC60B" id="Text Box 7" o:spid="_x0000_s1034" type="#_x0000_t202" style="position:absolute;margin-left:35.4pt;margin-top:12.8pt;width:40.95pt;height:2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" fillcolor="white [3201]" stroked="f" strokeweight=".5pt">
                <v:textbox>
                  <w:txbxContent>
                    <w:p w14:paraId="46A45A7F" w14:textId="2228CCCE" w:rsidR="00DE4FCF" w:rsidRDefault="00DE4FCF">
                      <w:r w:rsidRPr="00DE4FCF">
                        <w:rPr>
                          <w:b/>
                          <w:color w:val="FF0000"/>
                        </w:rPr>
                        <w:t>BI</w:t>
                      </w:r>
                      <w: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</w:p>
    <w:p w14:paraId="08F9AA72" w14:textId="463DB6FA" w:rsidR="00C23BA6" w:rsidRDefault="00DE4FCF" w:rsidP="00996FA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91B6B3" wp14:editId="7AA6F39C">
                <wp:simplePos x="0" y="0"/>
                <wp:positionH relativeFrom="column">
                  <wp:posOffset>4219038</wp:posOffset>
                </wp:positionH>
                <wp:positionV relativeFrom="paragraph">
                  <wp:posOffset>8255</wp:posOffset>
                </wp:positionV>
                <wp:extent cx="520065" cy="266700"/>
                <wp:effectExtent l="0" t="0" r="63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408498" w14:textId="77777777" w:rsidR="00DE4FCF" w:rsidRDefault="00DE4FCF" w:rsidP="00DE4FCF">
                            <w:r w:rsidRPr="00DE4FCF">
                              <w:rPr>
                                <w:b/>
                                <w:color w:val="FF0000"/>
                              </w:rPr>
                              <w:t>BI</w:t>
                            </w:r>
                            <w:r>
                              <w:t xml:space="preserve">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1B6B3" id="Text Box 29" o:spid="_x0000_s1035" type="#_x0000_t202" style="position:absolute;margin-left:332.2pt;margin-top:.65pt;width:40.95pt;height:21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" fillcolor="white [3201]" stroked="f" strokeweight=".5pt">
                <v:textbox>
                  <w:txbxContent>
                    <w:p w14:paraId="0C408498" w14:textId="77777777" w:rsidR="00DE4FCF" w:rsidRDefault="00DE4FCF" w:rsidP="00DE4FCF">
                      <w:r w:rsidRPr="00DE4FCF">
                        <w:rPr>
                          <w:b/>
                          <w:color w:val="FF0000"/>
                        </w:rPr>
                        <w:t>BI</w:t>
                      </w:r>
                      <w: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</w:p>
    <w:p w14:paraId="6D0C8F62" w14:textId="22BB69A0" w:rsidR="00C23BA6" w:rsidRDefault="00C23BA6" w:rsidP="00996FA4">
      <w:pPr>
        <w:rPr>
          <w:b/>
        </w:rPr>
      </w:pPr>
    </w:p>
    <w:p w14:paraId="15E596BE" w14:textId="3C3A2E9B" w:rsidR="00C23BA6" w:rsidRDefault="00C23BA6" w:rsidP="00996FA4">
      <w:pPr>
        <w:rPr>
          <w:b/>
        </w:rPr>
      </w:pPr>
    </w:p>
    <w:p w14:paraId="23D4BF7B" w14:textId="5F5753F5" w:rsidR="006154EC" w:rsidRPr="00175EB8" w:rsidRDefault="006154EC" w:rsidP="00175EB8">
      <w:pPr>
        <w:rPr>
          <w:b/>
        </w:rPr>
      </w:pPr>
    </w:p>
    <w:p w14:paraId="33C29DF6" w14:textId="343CB7B2" w:rsidR="00996FA4" w:rsidRDefault="007B1EB5" w:rsidP="00D00E4F">
      <w:pPr>
        <w:rPr>
          <w:b/>
        </w:rPr>
      </w:pPr>
      <w:r w:rsidRPr="00030CF5">
        <w:rPr>
          <w:b/>
          <w:noProof/>
        </w:rPr>
        <w:drawing>
          <wp:anchor distT="0" distB="0" distL="114300" distR="114300" simplePos="0" relativeHeight="251673600" behindDoc="1" locked="0" layoutInCell="1" allowOverlap="1" wp14:anchorId="520C6D96" wp14:editId="07798F0C">
            <wp:simplePos x="0" y="0"/>
            <wp:positionH relativeFrom="column">
              <wp:posOffset>6329680</wp:posOffset>
            </wp:positionH>
            <wp:positionV relativeFrom="paragraph">
              <wp:posOffset>307340</wp:posOffset>
            </wp:positionV>
            <wp:extent cx="2501900" cy="800100"/>
            <wp:effectExtent l="0" t="0" r="0" b="0"/>
            <wp:wrapTight wrapText="bothSides">
              <wp:wrapPolygon edited="0">
                <wp:start x="2741" y="343"/>
                <wp:lineTo x="2741" y="3771"/>
                <wp:lineTo x="3289" y="6514"/>
                <wp:lineTo x="219" y="6514"/>
                <wp:lineTo x="219" y="10286"/>
                <wp:lineTo x="2083" y="12000"/>
                <wp:lineTo x="219" y="13714"/>
                <wp:lineTo x="219" y="17486"/>
                <wp:lineTo x="1974" y="17486"/>
                <wp:lineTo x="1974" y="21257"/>
                <wp:lineTo x="2522" y="21257"/>
                <wp:lineTo x="13815" y="20571"/>
                <wp:lineTo x="20065" y="19543"/>
                <wp:lineTo x="19955" y="17486"/>
                <wp:lineTo x="21381" y="17486"/>
                <wp:lineTo x="21271" y="13714"/>
                <wp:lineTo x="18311" y="12000"/>
                <wp:lineTo x="18420" y="12000"/>
                <wp:lineTo x="19736" y="5829"/>
                <wp:lineTo x="19188" y="4114"/>
                <wp:lineTo x="17543" y="343"/>
                <wp:lineTo x="2741" y="343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BA6">
        <w:rPr>
          <w:b/>
          <w:noProof/>
        </w:rPr>
        <w:drawing>
          <wp:anchor distT="0" distB="0" distL="114300" distR="114300" simplePos="0" relativeHeight="251671552" behindDoc="1" locked="0" layoutInCell="1" allowOverlap="1" wp14:anchorId="24A0F983" wp14:editId="5D7185DE">
            <wp:simplePos x="0" y="0"/>
            <wp:positionH relativeFrom="column">
              <wp:posOffset>3960495</wp:posOffset>
            </wp:positionH>
            <wp:positionV relativeFrom="paragraph">
              <wp:posOffset>162560</wp:posOffset>
            </wp:positionV>
            <wp:extent cx="2184400" cy="939800"/>
            <wp:effectExtent l="0" t="0" r="0" b="0"/>
            <wp:wrapTight wrapText="bothSides">
              <wp:wrapPolygon edited="0">
                <wp:start x="9042" y="292"/>
                <wp:lineTo x="8665" y="2043"/>
                <wp:lineTo x="8791" y="2919"/>
                <wp:lineTo x="9670" y="5546"/>
                <wp:lineTo x="6405" y="7005"/>
                <wp:lineTo x="4019" y="9049"/>
                <wp:lineTo x="4019" y="14886"/>
                <wp:lineTo x="377" y="17222"/>
                <wp:lineTo x="126" y="17514"/>
                <wp:lineTo x="126" y="20432"/>
                <wp:lineTo x="502" y="20724"/>
                <wp:lineTo x="1758" y="21308"/>
                <wp:lineTo x="19842" y="21308"/>
                <wp:lineTo x="21098" y="20724"/>
                <wp:lineTo x="21474" y="20432"/>
                <wp:lineTo x="21474" y="17514"/>
                <wp:lineTo x="17707" y="14886"/>
                <wp:lineTo x="17833" y="9049"/>
                <wp:lineTo x="15195" y="7005"/>
                <wp:lineTo x="12433" y="5546"/>
                <wp:lineTo x="12809" y="2627"/>
                <wp:lineTo x="12684" y="292"/>
                <wp:lineTo x="9042" y="292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BA6">
        <w:rPr>
          <w:b/>
          <w:noProof/>
        </w:rPr>
        <w:drawing>
          <wp:anchor distT="0" distB="0" distL="114300" distR="114300" simplePos="0" relativeHeight="251669504" behindDoc="1" locked="0" layoutInCell="1" allowOverlap="1" wp14:anchorId="27EECE72" wp14:editId="67296C90">
            <wp:simplePos x="0" y="0"/>
            <wp:positionH relativeFrom="column">
              <wp:posOffset>-440690</wp:posOffset>
            </wp:positionH>
            <wp:positionV relativeFrom="paragraph">
              <wp:posOffset>128270</wp:posOffset>
            </wp:positionV>
            <wp:extent cx="1574800" cy="914400"/>
            <wp:effectExtent l="0" t="0" r="0" b="0"/>
            <wp:wrapTight wrapText="bothSides">
              <wp:wrapPolygon edited="0">
                <wp:start x="14981" y="0"/>
                <wp:lineTo x="14632" y="1500"/>
                <wp:lineTo x="14806" y="5400"/>
                <wp:lineTo x="3658" y="7800"/>
                <wp:lineTo x="871" y="8700"/>
                <wp:lineTo x="348" y="11100"/>
                <wp:lineTo x="174" y="17100"/>
                <wp:lineTo x="1394" y="19800"/>
                <wp:lineTo x="2439" y="19800"/>
                <wp:lineTo x="2961" y="21000"/>
                <wp:lineTo x="4181" y="21000"/>
                <wp:lineTo x="4703" y="19800"/>
                <wp:lineTo x="5574" y="19800"/>
                <wp:lineTo x="7142" y="16500"/>
                <wp:lineTo x="6968" y="15000"/>
                <wp:lineTo x="14806" y="15000"/>
                <wp:lineTo x="21426" y="12900"/>
                <wp:lineTo x="21426" y="9600"/>
                <wp:lineTo x="16723" y="5100"/>
                <wp:lineTo x="16723" y="1800"/>
                <wp:lineTo x="16374" y="0"/>
                <wp:lineTo x="14981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BA6">
        <w:rPr>
          <w:b/>
          <w:noProof/>
        </w:rPr>
        <w:drawing>
          <wp:anchor distT="0" distB="0" distL="114300" distR="114300" simplePos="0" relativeHeight="251670528" behindDoc="1" locked="0" layoutInCell="1" allowOverlap="1" wp14:anchorId="40C12364" wp14:editId="3B36C520">
            <wp:simplePos x="0" y="0"/>
            <wp:positionH relativeFrom="column">
              <wp:posOffset>1438275</wp:posOffset>
            </wp:positionH>
            <wp:positionV relativeFrom="paragraph">
              <wp:posOffset>227330</wp:posOffset>
            </wp:positionV>
            <wp:extent cx="2184400" cy="876300"/>
            <wp:effectExtent l="0" t="0" r="0" b="0"/>
            <wp:wrapTight wrapText="bothSides">
              <wp:wrapPolygon edited="0">
                <wp:start x="9293" y="313"/>
                <wp:lineTo x="9293" y="1252"/>
                <wp:lineTo x="10298" y="5948"/>
                <wp:lineTo x="6405" y="5948"/>
                <wp:lineTo x="4019" y="7826"/>
                <wp:lineTo x="3642" y="15965"/>
                <wp:lineTo x="251" y="16904"/>
                <wp:lineTo x="126" y="20661"/>
                <wp:lineTo x="1758" y="21287"/>
                <wp:lineTo x="19842" y="21287"/>
                <wp:lineTo x="21474" y="20661"/>
                <wp:lineTo x="21349" y="16904"/>
                <wp:lineTo x="17958" y="15965"/>
                <wp:lineTo x="17833" y="8139"/>
                <wp:lineTo x="15195" y="5948"/>
                <wp:lineTo x="11428" y="5948"/>
                <wp:lineTo x="12433" y="313"/>
                <wp:lineTo x="9293" y="313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908E0E" wp14:editId="3F353D48">
                <wp:simplePos x="0" y="0"/>
                <wp:positionH relativeFrom="column">
                  <wp:posOffset>1896745</wp:posOffset>
                </wp:positionH>
                <wp:positionV relativeFrom="paragraph">
                  <wp:posOffset>1340485</wp:posOffset>
                </wp:positionV>
                <wp:extent cx="1296670" cy="276225"/>
                <wp:effectExtent l="0" t="0" r="0" b="31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11B615" w14:textId="1A86BF2D" w:rsidR="00115F93" w:rsidRDefault="00115F93" w:rsidP="00115F93">
                            <w:pPr>
                              <w:jc w:val="center"/>
                            </w:pPr>
                            <w:r>
                              <w:t>BPA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908E0E" id="Text Box 25" o:spid="_x0000_s1036" type="#_x0000_t202" style="position:absolute;margin-left:149.35pt;margin-top:105.55pt;width:102.1pt;height:21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" fillcolor="white [3201]" stroked="f" strokeweight=".5pt">
                <v:textbox>
                  <w:txbxContent>
                    <w:p w14:paraId="4F11B615" w14:textId="1A86BF2D" w:rsidR="00115F93" w:rsidRDefault="00115F93" w:rsidP="00115F93">
                      <w:pPr>
                        <w:jc w:val="center"/>
                      </w:pPr>
                      <w:r>
                        <w:t>BPA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249A96" wp14:editId="787CD921">
                <wp:simplePos x="0" y="0"/>
                <wp:positionH relativeFrom="column">
                  <wp:posOffset>4397375</wp:posOffset>
                </wp:positionH>
                <wp:positionV relativeFrom="paragraph">
                  <wp:posOffset>1341120</wp:posOffset>
                </wp:positionV>
                <wp:extent cx="1296670" cy="276225"/>
                <wp:effectExtent l="0" t="0" r="0" b="31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741222" w14:textId="07425697" w:rsidR="00115F93" w:rsidRDefault="00115F93" w:rsidP="00115F93">
                            <w:pPr>
                              <w:jc w:val="center"/>
                            </w:pPr>
                            <w:r>
                              <w:t>BPS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249A96" id="Text Box 26" o:spid="_x0000_s1037" type="#_x0000_t202" style="position:absolute;margin-left:346.25pt;margin-top:105.6pt;width:102.1pt;height:21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" fillcolor="white [3201]" stroked="f" strokeweight=".5pt">
                <v:textbox>
                  <w:txbxContent>
                    <w:p w14:paraId="38741222" w14:textId="07425697" w:rsidR="00115F93" w:rsidRDefault="00115F93" w:rsidP="00115F93">
                      <w:pPr>
                        <w:jc w:val="center"/>
                      </w:pPr>
                      <w:r>
                        <w:t>BPS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70D24B" wp14:editId="68A2CF5B">
                <wp:simplePos x="0" y="0"/>
                <wp:positionH relativeFrom="column">
                  <wp:posOffset>-328930</wp:posOffset>
                </wp:positionH>
                <wp:positionV relativeFrom="paragraph">
                  <wp:posOffset>1337945</wp:posOffset>
                </wp:positionV>
                <wp:extent cx="1296670" cy="276225"/>
                <wp:effectExtent l="0" t="0" r="0" b="31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CDD510" w14:textId="6960ECF4" w:rsidR="00115F93" w:rsidRDefault="00115F93" w:rsidP="00115F93">
                            <w:pPr>
                              <w:jc w:val="center"/>
                            </w:pPr>
                            <w:r>
                              <w:t>Cinnamic Acid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70D24B" id="Text Box 24" o:spid="_x0000_s1038" type="#_x0000_t202" style="position:absolute;margin-left:-25.9pt;margin-top:105.35pt;width:102.1pt;height:21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" fillcolor="white [3201]" stroked="f" strokeweight=".5pt">
                <v:textbox>
                  <w:txbxContent>
                    <w:p w14:paraId="56CDD510" w14:textId="6960ECF4" w:rsidR="00115F93" w:rsidRDefault="00115F93" w:rsidP="00115F93">
                      <w:pPr>
                        <w:jc w:val="center"/>
                      </w:pPr>
                      <w:r>
                        <w:t>Cinnamic Acid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138DBC" wp14:editId="48F9C660">
                <wp:simplePos x="0" y="0"/>
                <wp:positionH relativeFrom="column">
                  <wp:posOffset>7047230</wp:posOffset>
                </wp:positionH>
                <wp:positionV relativeFrom="paragraph">
                  <wp:posOffset>1341120</wp:posOffset>
                </wp:positionV>
                <wp:extent cx="839470" cy="276225"/>
                <wp:effectExtent l="0" t="0" r="0" b="31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627271" w14:textId="08C44EA2" w:rsidR="00C46677" w:rsidRDefault="00C46677" w:rsidP="00C46677">
                            <w:pPr>
                              <w:jc w:val="center"/>
                            </w:pPr>
                            <w:r>
                              <w:t>PFOS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38DBC" id="Text Box 27" o:spid="_x0000_s1039" type="#_x0000_t202" style="position:absolute;margin-left:554.9pt;margin-top:105.6pt;width:66.1pt;height:21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" fillcolor="white [3201]" stroked="f" strokeweight=".5pt">
                <v:textbox>
                  <w:txbxContent>
                    <w:p w14:paraId="35627271" w14:textId="08C44EA2" w:rsidR="00C46677" w:rsidRDefault="00C46677" w:rsidP="00C46677">
                      <w:pPr>
                        <w:jc w:val="center"/>
                      </w:pPr>
                      <w:r>
                        <w:t>PFOS</w:t>
                      </w:r>
                    </w:p>
                  </w:txbxContent>
                </v:textbox>
              </v:shape>
            </w:pict>
          </mc:Fallback>
        </mc:AlternateContent>
      </w:r>
    </w:p>
    <w:p w14:paraId="4C32BCC2" w14:textId="17BBE534" w:rsidR="008F0DC7" w:rsidRDefault="008F0DC7" w:rsidP="00D00E4F">
      <w:pPr>
        <w:rPr>
          <w:b/>
        </w:rPr>
      </w:pPr>
    </w:p>
    <w:p w14:paraId="518048E0" w14:textId="0D202D73" w:rsidR="00101150" w:rsidRDefault="00101150" w:rsidP="00D00E4F">
      <w:pPr>
        <w:rPr>
          <w:b/>
          <w:u w:val="single"/>
        </w:rPr>
      </w:pPr>
    </w:p>
    <w:p w14:paraId="41789084" w14:textId="30AACC47" w:rsidR="00101150" w:rsidRDefault="00101150" w:rsidP="00D00E4F">
      <w:pPr>
        <w:rPr>
          <w:b/>
          <w:u w:val="single"/>
        </w:rPr>
      </w:pPr>
    </w:p>
    <w:p w14:paraId="494CFB4F" w14:textId="75DB2DD3" w:rsidR="00101150" w:rsidRDefault="00101150" w:rsidP="00D00E4F">
      <w:pPr>
        <w:rPr>
          <w:b/>
          <w:u w:val="single"/>
        </w:rPr>
      </w:pPr>
    </w:p>
    <w:p w14:paraId="2951D9FF" w14:textId="77777777" w:rsidR="00101150" w:rsidRDefault="00101150" w:rsidP="00D00E4F">
      <w:pPr>
        <w:rPr>
          <w:b/>
          <w:u w:val="single"/>
        </w:rPr>
      </w:pPr>
    </w:p>
    <w:p w14:paraId="4424CC60" w14:textId="10444966" w:rsidR="00101150" w:rsidRDefault="00101150" w:rsidP="00D00E4F">
      <w:pPr>
        <w:rPr>
          <w:b/>
          <w:u w:val="single"/>
        </w:rPr>
      </w:pPr>
    </w:p>
    <w:p w14:paraId="52C15651" w14:textId="3DEBAFB6" w:rsidR="00101150" w:rsidRDefault="00101150" w:rsidP="00D00E4F">
      <w:pPr>
        <w:rPr>
          <w:b/>
          <w:u w:val="single"/>
        </w:rPr>
      </w:pPr>
    </w:p>
    <w:p w14:paraId="5E193A4A" w14:textId="66159A77" w:rsidR="00101150" w:rsidRDefault="00101150" w:rsidP="00D00E4F">
      <w:pPr>
        <w:rPr>
          <w:b/>
          <w:u w:val="single"/>
        </w:rPr>
      </w:pPr>
    </w:p>
    <w:p w14:paraId="08DE130F" w14:textId="52D774D6" w:rsidR="00101150" w:rsidRDefault="00DE4FCF" w:rsidP="00D00E4F">
      <w:pPr>
        <w:rPr>
          <w:b/>
          <w:u w:val="single"/>
        </w:rPr>
      </w:pPr>
      <w:r w:rsidRPr="00DE4FCF"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911868" wp14:editId="0CC0553D">
                <wp:simplePos x="0" y="0"/>
                <wp:positionH relativeFrom="column">
                  <wp:posOffset>7262397</wp:posOffset>
                </wp:positionH>
                <wp:positionV relativeFrom="paragraph">
                  <wp:posOffset>142240</wp:posOffset>
                </wp:positionV>
                <wp:extent cx="520065" cy="266700"/>
                <wp:effectExtent l="0" t="0" r="63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30AD15" w14:textId="77777777" w:rsidR="00DE4FCF" w:rsidRDefault="00DE4FCF" w:rsidP="00DE4FCF">
                            <w:r w:rsidRPr="00DE4FCF">
                              <w:rPr>
                                <w:b/>
                                <w:color w:val="FF0000"/>
                              </w:rPr>
                              <w:t>BI</w:t>
                            </w:r>
                            <w:r>
                              <w:t xml:space="preserve">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11868" id="Text Box 34" o:spid="_x0000_s1040" type="#_x0000_t202" style="position:absolute;margin-left:571.85pt;margin-top:11.2pt;width:40.95pt;height:21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" fillcolor="white [3201]" stroked="f" strokeweight=".5pt">
                <v:textbox>
                  <w:txbxContent>
                    <w:p w14:paraId="5630AD15" w14:textId="77777777" w:rsidR="00DE4FCF" w:rsidRDefault="00DE4FCF" w:rsidP="00DE4FCF">
                      <w:r w:rsidRPr="00DE4FCF">
                        <w:rPr>
                          <w:b/>
                          <w:color w:val="FF0000"/>
                        </w:rPr>
                        <w:t>BI</w:t>
                      </w:r>
                      <w: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 w:rsidRPr="00DE4FCF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E51F3B" wp14:editId="25776E1C">
                <wp:simplePos x="0" y="0"/>
                <wp:positionH relativeFrom="column">
                  <wp:posOffset>4859753</wp:posOffset>
                </wp:positionH>
                <wp:positionV relativeFrom="paragraph">
                  <wp:posOffset>156210</wp:posOffset>
                </wp:positionV>
                <wp:extent cx="520065" cy="266700"/>
                <wp:effectExtent l="0" t="0" r="63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F1E69A" w14:textId="77777777" w:rsidR="00DE4FCF" w:rsidRDefault="00DE4FCF" w:rsidP="00DE4FCF">
                            <w:r w:rsidRPr="00DE4FCF">
                              <w:rPr>
                                <w:b/>
                                <w:color w:val="FF0000"/>
                              </w:rPr>
                              <w:t>BI</w:t>
                            </w:r>
                            <w:r>
                              <w:t xml:space="preserve">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51F3B" id="Text Box 33" o:spid="_x0000_s1041" type="#_x0000_t202" style="position:absolute;margin-left:382.65pt;margin-top:12.3pt;width:40.95pt;height:21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" fillcolor="white [3201]" stroked="f" strokeweight=".5pt">
                <v:textbox>
                  <w:txbxContent>
                    <w:p w14:paraId="27F1E69A" w14:textId="77777777" w:rsidR="00DE4FCF" w:rsidRDefault="00DE4FCF" w:rsidP="00DE4FCF">
                      <w:r w:rsidRPr="00DE4FCF">
                        <w:rPr>
                          <w:b/>
                          <w:color w:val="FF0000"/>
                        </w:rPr>
                        <w:t>BI</w:t>
                      </w:r>
                      <w: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 w:rsidRPr="00DE4FCF"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540FA9" wp14:editId="2EAA19EC">
                <wp:simplePos x="0" y="0"/>
                <wp:positionH relativeFrom="column">
                  <wp:posOffset>2364203</wp:posOffset>
                </wp:positionH>
                <wp:positionV relativeFrom="paragraph">
                  <wp:posOffset>142240</wp:posOffset>
                </wp:positionV>
                <wp:extent cx="520065" cy="266700"/>
                <wp:effectExtent l="0" t="0" r="63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429263" w14:textId="77777777" w:rsidR="00DE4FCF" w:rsidRDefault="00DE4FCF" w:rsidP="00DE4FCF">
                            <w:r w:rsidRPr="00DE4FCF">
                              <w:rPr>
                                <w:b/>
                                <w:color w:val="FF0000"/>
                              </w:rPr>
                              <w:t>BI</w:t>
                            </w:r>
                            <w:r>
                              <w:t xml:space="preserve">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40FA9" id="Text Box 32" o:spid="_x0000_s1042" type="#_x0000_t202" style="position:absolute;margin-left:186.15pt;margin-top:11.2pt;width:40.95pt;height:21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" fillcolor="white [3201]" stroked="f" strokeweight=".5pt">
                <v:textbox>
                  <w:txbxContent>
                    <w:p w14:paraId="65429263" w14:textId="77777777" w:rsidR="00DE4FCF" w:rsidRDefault="00DE4FCF" w:rsidP="00DE4FCF">
                      <w:r w:rsidRPr="00DE4FCF">
                        <w:rPr>
                          <w:b/>
                          <w:color w:val="FF0000"/>
                        </w:rPr>
                        <w:t>BI</w:t>
                      </w:r>
                      <w: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 w:rsidRPr="00DE4FCF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47F248" wp14:editId="2F616986">
                <wp:simplePos x="0" y="0"/>
                <wp:positionH relativeFrom="column">
                  <wp:posOffset>70338</wp:posOffset>
                </wp:positionH>
                <wp:positionV relativeFrom="paragraph">
                  <wp:posOffset>124362</wp:posOffset>
                </wp:positionV>
                <wp:extent cx="520065" cy="266700"/>
                <wp:effectExtent l="0" t="0" r="63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9B16E4" w14:textId="77777777" w:rsidR="00DE4FCF" w:rsidRDefault="00DE4FCF" w:rsidP="00DE4FCF">
                            <w:r w:rsidRPr="00DE4FCF">
                              <w:rPr>
                                <w:b/>
                                <w:color w:val="FF0000"/>
                              </w:rPr>
                              <w:t>BI</w:t>
                            </w:r>
                            <w:r>
                              <w:t xml:space="preserve">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7F248" id="Text Box 31" o:spid="_x0000_s1043" type="#_x0000_t202" style="position:absolute;margin-left:5.55pt;margin-top:9.8pt;width:40.95pt;height:2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" fillcolor="white [3201]" stroked="f" strokeweight=".5pt">
                <v:textbox>
                  <w:txbxContent>
                    <w:p w14:paraId="259B16E4" w14:textId="77777777" w:rsidR="00DE4FCF" w:rsidRDefault="00DE4FCF" w:rsidP="00DE4FCF">
                      <w:r w:rsidRPr="00DE4FCF">
                        <w:rPr>
                          <w:b/>
                          <w:color w:val="FF0000"/>
                        </w:rPr>
                        <w:t>BI</w:t>
                      </w:r>
                      <w: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</w:p>
    <w:p w14:paraId="4A8DE8AF" w14:textId="77777777" w:rsidR="00101150" w:rsidRDefault="00101150" w:rsidP="00D00E4F">
      <w:pPr>
        <w:rPr>
          <w:b/>
          <w:u w:val="single"/>
        </w:rPr>
      </w:pPr>
    </w:p>
    <w:p w14:paraId="4124714B" w14:textId="77777777" w:rsidR="00101150" w:rsidRDefault="00101150" w:rsidP="00D00E4F">
      <w:pPr>
        <w:rPr>
          <w:b/>
          <w:u w:val="single"/>
        </w:rPr>
      </w:pPr>
    </w:p>
    <w:p w14:paraId="7D2F356A" w14:textId="77777777" w:rsidR="00A579EB" w:rsidRDefault="00A579EB" w:rsidP="00D00E4F">
      <w:pPr>
        <w:rPr>
          <w:b/>
          <w:sz w:val="28"/>
          <w:szCs w:val="28"/>
          <w:u w:val="single"/>
        </w:rPr>
      </w:pPr>
    </w:p>
    <w:p w14:paraId="16B74FE2" w14:textId="182276AB" w:rsidR="008F0DC7" w:rsidRPr="00011FD6" w:rsidRDefault="008F0DC7" w:rsidP="00D00E4F">
      <w:pPr>
        <w:rPr>
          <w:b/>
          <w:sz w:val="32"/>
          <w:szCs w:val="32"/>
          <w:u w:val="single"/>
        </w:rPr>
      </w:pPr>
      <w:r w:rsidRPr="00011FD6">
        <w:rPr>
          <w:b/>
          <w:sz w:val="32"/>
          <w:szCs w:val="32"/>
          <w:u w:val="single"/>
        </w:rPr>
        <w:t>Comparison of Resul</w:t>
      </w:r>
      <w:r w:rsidR="001E13B6" w:rsidRPr="00011FD6">
        <w:rPr>
          <w:b/>
          <w:sz w:val="32"/>
          <w:szCs w:val="32"/>
          <w:u w:val="single"/>
        </w:rPr>
        <w:t>ts</w:t>
      </w:r>
    </w:p>
    <w:p w14:paraId="11803DFD" w14:textId="77777777" w:rsidR="001E13B6" w:rsidRDefault="001E13B6" w:rsidP="00D00E4F">
      <w:pPr>
        <w:rPr>
          <w:b/>
        </w:rPr>
      </w:pPr>
    </w:p>
    <w:p w14:paraId="705552B2" w14:textId="77777777" w:rsidR="006C1085" w:rsidRDefault="006C1085" w:rsidP="00D00E4F">
      <w:pPr>
        <w:rPr>
          <w:sz w:val="28"/>
          <w:szCs w:val="28"/>
        </w:rPr>
      </w:pPr>
    </w:p>
    <w:p w14:paraId="7FD6BED1" w14:textId="238EC2A0" w:rsidR="00D00E4F" w:rsidRPr="006C1085" w:rsidRDefault="00CF1A85" w:rsidP="00D00E4F">
      <w:pPr>
        <w:rPr>
          <w:b/>
          <w:sz w:val="28"/>
          <w:szCs w:val="28"/>
        </w:rPr>
      </w:pPr>
      <w:r>
        <w:rPr>
          <w:b/>
          <w:sz w:val="28"/>
          <w:szCs w:val="28"/>
        </w:rPr>
        <w:t>Do</w:t>
      </w:r>
      <w:r w:rsidR="008F0DC7" w:rsidRPr="006C1085">
        <w:rPr>
          <w:b/>
          <w:sz w:val="28"/>
          <w:szCs w:val="28"/>
        </w:rPr>
        <w:t xml:space="preserve"> you notice any observations or trends associated to the molecular functionality to biodegradation? List these observations and be ready to express your findings.</w:t>
      </w:r>
    </w:p>
    <w:p w14:paraId="6C6342B2" w14:textId="77777777" w:rsidR="00D00E4F" w:rsidRDefault="00D00E4F" w:rsidP="00D00E4F">
      <w:pPr>
        <w:rPr>
          <w:b/>
        </w:rPr>
      </w:pPr>
    </w:p>
    <w:p w14:paraId="3702A0B9" w14:textId="77777777" w:rsidR="00D00E4F" w:rsidRDefault="00D00E4F" w:rsidP="00D00E4F">
      <w:pPr>
        <w:rPr>
          <w:b/>
        </w:rPr>
      </w:pPr>
    </w:p>
    <w:p w14:paraId="7ADCAEFF" w14:textId="77777777" w:rsidR="00D00E4F" w:rsidRDefault="00D00E4F" w:rsidP="00D00E4F">
      <w:pPr>
        <w:rPr>
          <w:b/>
        </w:rPr>
      </w:pPr>
    </w:p>
    <w:p w14:paraId="7F326C03" w14:textId="77777777" w:rsidR="00573358" w:rsidRDefault="00573358" w:rsidP="00D00E4F">
      <w:pPr>
        <w:rPr>
          <w:b/>
        </w:rPr>
      </w:pPr>
    </w:p>
    <w:p w14:paraId="4C66A733" w14:textId="77777777" w:rsidR="00573358" w:rsidRDefault="00573358" w:rsidP="00D00E4F">
      <w:pPr>
        <w:rPr>
          <w:b/>
        </w:rPr>
      </w:pPr>
    </w:p>
    <w:p w14:paraId="5C21C170" w14:textId="61624C69" w:rsidR="00573358" w:rsidRDefault="00573358" w:rsidP="00D00E4F">
      <w:pPr>
        <w:rPr>
          <w:b/>
        </w:rPr>
      </w:pPr>
    </w:p>
    <w:p w14:paraId="1606D40F" w14:textId="77777777" w:rsidR="00573358" w:rsidRDefault="00573358" w:rsidP="00D00E4F">
      <w:pPr>
        <w:rPr>
          <w:b/>
        </w:rPr>
      </w:pPr>
    </w:p>
    <w:p w14:paraId="1F020C48" w14:textId="77777777" w:rsidR="00573358" w:rsidRDefault="00573358" w:rsidP="00D00E4F">
      <w:pPr>
        <w:rPr>
          <w:b/>
        </w:rPr>
      </w:pPr>
    </w:p>
    <w:p w14:paraId="2C9DEEEA" w14:textId="77777777" w:rsidR="00573358" w:rsidRDefault="00573358" w:rsidP="00D00E4F">
      <w:pPr>
        <w:rPr>
          <w:b/>
        </w:rPr>
      </w:pPr>
    </w:p>
    <w:p w14:paraId="41E348CC" w14:textId="77777777" w:rsidR="00573358" w:rsidRDefault="00573358" w:rsidP="00D00E4F">
      <w:pPr>
        <w:rPr>
          <w:b/>
        </w:rPr>
      </w:pPr>
    </w:p>
    <w:p w14:paraId="476C8004" w14:textId="77777777" w:rsidR="00573358" w:rsidRDefault="00573358" w:rsidP="00D00E4F">
      <w:pPr>
        <w:rPr>
          <w:b/>
        </w:rPr>
      </w:pPr>
    </w:p>
    <w:p w14:paraId="2878055A" w14:textId="77777777" w:rsidR="00573358" w:rsidRDefault="00573358" w:rsidP="00D00E4F">
      <w:pPr>
        <w:rPr>
          <w:b/>
        </w:rPr>
      </w:pPr>
    </w:p>
    <w:p w14:paraId="1F7216C1" w14:textId="77777777" w:rsidR="00573358" w:rsidRDefault="00573358" w:rsidP="00D00E4F">
      <w:pPr>
        <w:rPr>
          <w:b/>
        </w:rPr>
      </w:pPr>
    </w:p>
    <w:p w14:paraId="76DFA168" w14:textId="77777777" w:rsidR="00573358" w:rsidRDefault="00573358" w:rsidP="00D00E4F">
      <w:pPr>
        <w:rPr>
          <w:b/>
        </w:rPr>
      </w:pPr>
    </w:p>
    <w:p w14:paraId="416FDBEE" w14:textId="14527A9E" w:rsidR="0050707D" w:rsidRDefault="0050707D" w:rsidP="00EA4F8A">
      <w:pPr>
        <w:jc w:val="center"/>
        <w:rPr>
          <w:b/>
        </w:rPr>
      </w:pPr>
    </w:p>
    <w:p w14:paraId="7B5521D5" w14:textId="77777777" w:rsidR="0050707D" w:rsidRDefault="0050707D" w:rsidP="00EA4F8A">
      <w:pPr>
        <w:jc w:val="center"/>
        <w:rPr>
          <w:b/>
        </w:rPr>
      </w:pPr>
    </w:p>
    <w:p w14:paraId="0BFFE98F" w14:textId="77777777" w:rsidR="0050707D" w:rsidRDefault="0050707D" w:rsidP="00EA4F8A">
      <w:pPr>
        <w:jc w:val="center"/>
        <w:rPr>
          <w:b/>
        </w:rPr>
      </w:pPr>
    </w:p>
    <w:p w14:paraId="73AFCC1E" w14:textId="77777777" w:rsidR="0050707D" w:rsidRDefault="0050707D" w:rsidP="00EA4F8A">
      <w:pPr>
        <w:jc w:val="center"/>
        <w:rPr>
          <w:b/>
        </w:rPr>
      </w:pPr>
    </w:p>
    <w:p w14:paraId="3A368B71" w14:textId="77777777" w:rsidR="0050707D" w:rsidRDefault="0050707D" w:rsidP="00EA4F8A">
      <w:pPr>
        <w:jc w:val="center"/>
        <w:rPr>
          <w:b/>
        </w:rPr>
      </w:pPr>
    </w:p>
    <w:p w14:paraId="5990414B" w14:textId="77777777" w:rsidR="0050707D" w:rsidRDefault="0050707D" w:rsidP="00EA4F8A">
      <w:pPr>
        <w:jc w:val="center"/>
        <w:rPr>
          <w:b/>
        </w:rPr>
      </w:pPr>
    </w:p>
    <w:p w14:paraId="0E25D2E2" w14:textId="77777777" w:rsidR="0050707D" w:rsidRDefault="0050707D" w:rsidP="00EA4F8A">
      <w:pPr>
        <w:jc w:val="center"/>
        <w:rPr>
          <w:b/>
        </w:rPr>
      </w:pPr>
    </w:p>
    <w:p w14:paraId="5C17EC82" w14:textId="77777777" w:rsidR="0050707D" w:rsidRDefault="0050707D" w:rsidP="00EA4F8A">
      <w:pPr>
        <w:jc w:val="center"/>
        <w:rPr>
          <w:b/>
        </w:rPr>
      </w:pPr>
    </w:p>
    <w:p w14:paraId="1CD93136" w14:textId="77777777" w:rsidR="0050707D" w:rsidRDefault="0050707D" w:rsidP="00EA4F8A">
      <w:pPr>
        <w:jc w:val="center"/>
        <w:rPr>
          <w:b/>
        </w:rPr>
      </w:pPr>
    </w:p>
    <w:p w14:paraId="5341B35E" w14:textId="77777777" w:rsidR="0050707D" w:rsidRDefault="0050707D" w:rsidP="00EA4F8A">
      <w:pPr>
        <w:jc w:val="center"/>
        <w:rPr>
          <w:b/>
        </w:rPr>
      </w:pPr>
    </w:p>
    <w:tbl>
      <w:tblPr>
        <w:tblpPr w:leftFromText="180" w:rightFromText="180" w:vertAnchor="text" w:horzAnchor="margin" w:tblpY="1284"/>
        <w:tblW w:w="6500" w:type="dxa"/>
        <w:tblLook w:val="04A0" w:firstRow="1" w:lastRow="0" w:firstColumn="1" w:lastColumn="0" w:noHBand="0" w:noVBand="1"/>
      </w:tblPr>
      <w:tblGrid>
        <w:gridCol w:w="2933"/>
        <w:gridCol w:w="287"/>
        <w:gridCol w:w="286"/>
        <w:gridCol w:w="287"/>
        <w:gridCol w:w="901"/>
        <w:gridCol w:w="901"/>
        <w:gridCol w:w="905"/>
      </w:tblGrid>
      <w:tr w:rsidR="000919A9" w:rsidRPr="00CB37FE" w14:paraId="6191FDE0" w14:textId="77777777" w:rsidTr="00576C3F">
        <w:trPr>
          <w:trHeight w:val="462"/>
        </w:trPr>
        <w:tc>
          <w:tcPr>
            <w:tcW w:w="3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8AF352" w14:textId="77777777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7FE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Structural Group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A53FEB" w14:textId="77777777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7FE">
              <w:rPr>
                <w:rFonts w:ascii="Calibri" w:eastAsia="Times New Roman" w:hAnsi="Calibri" w:cs="Calibri"/>
                <w:b/>
                <w:bCs/>
                <w:color w:val="000000"/>
              </w:rPr>
              <w:t>Group Contribution (a</w:t>
            </w:r>
            <w:r w:rsidRPr="00CB37FE">
              <w:rPr>
                <w:rFonts w:ascii="Calibri (Body)" w:eastAsia="Times New Roman" w:hAnsi="Calibri (Body)" w:cs="Calibri"/>
                <w:b/>
                <w:bCs/>
                <w:color w:val="000000"/>
                <w:vertAlign w:val="subscript"/>
              </w:rPr>
              <w:t>n</w:t>
            </w:r>
            <w:r w:rsidRPr="00CB37FE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0919A9" w:rsidRPr="00CB37FE" w14:paraId="0F0E69EE" w14:textId="77777777" w:rsidTr="00576C3F">
        <w:trPr>
          <w:trHeight w:val="284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55C9B" w14:textId="77777777" w:rsidR="000919A9" w:rsidRPr="00CB37FE" w:rsidRDefault="000919A9" w:rsidP="00576C3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7FE">
              <w:rPr>
                <w:rFonts w:ascii="Calibri" w:eastAsia="Times New Roman" w:hAnsi="Calibri" w:cs="Calibri"/>
                <w:b/>
                <w:bCs/>
                <w:color w:val="000000"/>
              </w:rPr>
              <w:t>Molecular Weight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E852C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79AD0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AEF63" w14:textId="77777777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-0.00221</w:t>
            </w:r>
          </w:p>
        </w:tc>
      </w:tr>
      <w:tr w:rsidR="000919A9" w:rsidRPr="00CB37FE" w14:paraId="77ACD319" w14:textId="77777777" w:rsidTr="00576C3F">
        <w:trPr>
          <w:trHeight w:val="284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29572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C02EA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8B64F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6AC5F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F90C7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1FB15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A37D6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A9" w:rsidRPr="00CB37FE" w14:paraId="70EE6253" w14:textId="77777777" w:rsidTr="00576C3F">
        <w:trPr>
          <w:trHeight w:val="284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B556D" w14:textId="77777777" w:rsidR="000919A9" w:rsidRPr="00CB37FE" w:rsidRDefault="000919A9" w:rsidP="00576C3F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7FE">
              <w:rPr>
                <w:rFonts w:ascii="Calibri" w:eastAsia="Times New Roman" w:hAnsi="Calibri" w:cs="Calibri"/>
                <w:b/>
                <w:bCs/>
                <w:color w:val="000000"/>
              </w:rPr>
              <w:t>Functional Groups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90D70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56F88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49930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585C1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9033E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A9" w:rsidRPr="00CB37FE" w14:paraId="25E4B599" w14:textId="77777777" w:rsidTr="00576C3F">
        <w:trPr>
          <w:trHeight w:val="284"/>
        </w:trPr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EED36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Unsubstituted aromatic ring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EE92F" w14:textId="77777777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-0.586</w:t>
            </w:r>
          </w:p>
        </w:tc>
      </w:tr>
      <w:tr w:rsidR="000919A9" w:rsidRPr="00CB37FE" w14:paraId="2298372B" w14:textId="77777777" w:rsidTr="00576C3F">
        <w:trPr>
          <w:trHeight w:val="284"/>
        </w:trPr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77C6F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Phosphate ester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D7D99" w14:textId="77777777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0.154</w:t>
            </w:r>
          </w:p>
        </w:tc>
      </w:tr>
      <w:tr w:rsidR="000919A9" w:rsidRPr="00CB37FE" w14:paraId="0AD2BFF6" w14:textId="77777777" w:rsidTr="00576C3F">
        <w:trPr>
          <w:trHeight w:val="284"/>
        </w:trPr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92544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Cyanide/nitrile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787D4" w14:textId="77777777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-0.082</w:t>
            </w:r>
          </w:p>
        </w:tc>
      </w:tr>
      <w:tr w:rsidR="000919A9" w:rsidRPr="00CB37FE" w14:paraId="316F10B2" w14:textId="77777777" w:rsidTr="00576C3F">
        <w:trPr>
          <w:trHeight w:val="284"/>
        </w:trPr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B0214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Aldehyde (CHO)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B9E91" w14:textId="77777777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0.022</w:t>
            </w:r>
          </w:p>
        </w:tc>
      </w:tr>
      <w:tr w:rsidR="000919A9" w:rsidRPr="00CB37FE" w14:paraId="6A5E6616" w14:textId="77777777" w:rsidTr="00576C3F">
        <w:trPr>
          <w:trHeight w:val="284"/>
        </w:trPr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0456C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Amide (C(=</w:t>
            </w:r>
            <w:proofErr w:type="gramStart"/>
            <w:r w:rsidRPr="00CB37FE">
              <w:rPr>
                <w:rFonts w:ascii="Calibri" w:eastAsia="Times New Roman" w:hAnsi="Calibri" w:cs="Calibri"/>
                <w:color w:val="000000"/>
              </w:rPr>
              <w:t>O)N</w:t>
            </w:r>
            <w:proofErr w:type="gramEnd"/>
            <w:r w:rsidRPr="00CB37FE">
              <w:rPr>
                <w:rFonts w:ascii="Calibri" w:eastAsia="Times New Roman" w:hAnsi="Calibri" w:cs="Calibri"/>
                <w:color w:val="000000"/>
              </w:rPr>
              <w:t xml:space="preserve"> or C(=S)N)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40206" w14:textId="77777777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-0.054</w:t>
            </w:r>
          </w:p>
        </w:tc>
      </w:tr>
      <w:tr w:rsidR="000919A9" w:rsidRPr="00CB37FE" w14:paraId="32931285" w14:textId="77777777" w:rsidTr="00576C3F">
        <w:trPr>
          <w:trHeight w:val="284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F45E4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Aromatic (C(=</w:t>
            </w:r>
            <w:proofErr w:type="gramStart"/>
            <w:r w:rsidRPr="00CB37FE">
              <w:rPr>
                <w:rFonts w:ascii="Calibri" w:eastAsia="Times New Roman" w:hAnsi="Calibri" w:cs="Calibri"/>
                <w:color w:val="000000"/>
              </w:rPr>
              <w:t>O)OH</w:t>
            </w:r>
            <w:proofErr w:type="gramEnd"/>
            <w:r w:rsidRPr="00CB37F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904E3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D2FC4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E27A0" w14:textId="77777777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0.088</w:t>
            </w:r>
          </w:p>
        </w:tc>
      </w:tr>
      <w:tr w:rsidR="000919A9" w:rsidRPr="00CB37FE" w14:paraId="51D186AE" w14:textId="77777777" w:rsidTr="00576C3F">
        <w:trPr>
          <w:trHeight w:val="284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A59A6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Ester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E0D46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FF359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76AA8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39A40" w14:textId="77777777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</w:tr>
      <w:tr w:rsidR="000919A9" w:rsidRPr="00CB37FE" w14:paraId="51283C60" w14:textId="77777777" w:rsidTr="00576C3F">
        <w:trPr>
          <w:trHeight w:val="284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89DBF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Aliphatic OH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88EBE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8C74C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271E6" w14:textId="77777777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</w:tr>
      <w:tr w:rsidR="000919A9" w:rsidRPr="00CB37FE" w14:paraId="0D58DCFD" w14:textId="77777777" w:rsidTr="00576C3F">
        <w:trPr>
          <w:trHeight w:val="284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11515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Aliphatic NH</w:t>
            </w:r>
            <w:r w:rsidRPr="00EB7622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  <w:r w:rsidRPr="00CB37FE">
              <w:rPr>
                <w:rFonts w:ascii="Calibri" w:eastAsia="Times New Roman" w:hAnsi="Calibri" w:cs="Calibri"/>
                <w:color w:val="000000"/>
              </w:rPr>
              <w:t xml:space="preserve"> or NH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270D1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EBF85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610A1" w14:textId="77777777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0.024</w:t>
            </w:r>
          </w:p>
        </w:tc>
      </w:tr>
      <w:tr w:rsidR="000919A9" w:rsidRPr="00CB37FE" w14:paraId="31B4087A" w14:textId="77777777" w:rsidTr="00576C3F">
        <w:trPr>
          <w:trHeight w:val="284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289FD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Aromatic ether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46B9A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0D1BA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AC429" w14:textId="77777777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-0.058</w:t>
            </w:r>
          </w:p>
        </w:tc>
      </w:tr>
      <w:tr w:rsidR="000919A9" w:rsidRPr="00CB37FE" w14:paraId="7000E211" w14:textId="77777777" w:rsidTr="00576C3F">
        <w:trPr>
          <w:trHeight w:val="284"/>
        </w:trPr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5F0E8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Unsubstituted phenyl group (C</w:t>
            </w:r>
            <w:r w:rsidRPr="00EB7622">
              <w:rPr>
                <w:rFonts w:ascii="Calibri" w:eastAsia="Times New Roman" w:hAnsi="Calibri" w:cs="Calibri"/>
                <w:color w:val="000000"/>
                <w:vertAlign w:val="subscript"/>
              </w:rPr>
              <w:t>6</w:t>
            </w:r>
            <w:r w:rsidRPr="00CB37FE">
              <w:rPr>
                <w:rFonts w:ascii="Calibri" w:eastAsia="Times New Roman" w:hAnsi="Calibri" w:cs="Calibri"/>
                <w:color w:val="000000"/>
              </w:rPr>
              <w:t>H</w:t>
            </w:r>
            <w:r w:rsidRPr="00EB7622">
              <w:rPr>
                <w:rFonts w:ascii="Calibri" w:eastAsia="Times New Roman" w:hAnsi="Calibri" w:cs="Calibri"/>
                <w:color w:val="000000"/>
                <w:vertAlign w:val="subscript"/>
              </w:rPr>
              <w:t>5</w:t>
            </w:r>
            <w:r w:rsidRPr="00CB37F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7E425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866E9" w14:textId="77777777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0.022</w:t>
            </w:r>
          </w:p>
        </w:tc>
      </w:tr>
      <w:tr w:rsidR="000919A9" w:rsidRPr="00CB37FE" w14:paraId="0046AFAE" w14:textId="77777777" w:rsidTr="00576C3F">
        <w:trPr>
          <w:trHeight w:val="284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D95E4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Aromatic OH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C456F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0AC09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4A0B8" w14:textId="77777777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0.056</w:t>
            </w:r>
          </w:p>
        </w:tc>
      </w:tr>
      <w:tr w:rsidR="000919A9" w:rsidRPr="00CB37FE" w14:paraId="434A2F55" w14:textId="77777777" w:rsidTr="00576C3F">
        <w:trPr>
          <w:trHeight w:val="284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E4ADA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Linear C4 terminal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A6038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A1019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85B10" w14:textId="77777777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0.298</w:t>
            </w:r>
          </w:p>
        </w:tc>
      </w:tr>
      <w:tr w:rsidR="000919A9" w:rsidRPr="00CB37FE" w14:paraId="73640DCB" w14:textId="77777777" w:rsidTr="00576C3F">
        <w:trPr>
          <w:trHeight w:val="284"/>
        </w:trPr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6A467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Aliphatic sulfonic acid or salt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DB2B2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D481A" w14:textId="77777777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0.193</w:t>
            </w:r>
          </w:p>
        </w:tc>
      </w:tr>
      <w:tr w:rsidR="000919A9" w:rsidRPr="00CB37FE" w14:paraId="601DD80A" w14:textId="77777777" w:rsidTr="00576C3F">
        <w:trPr>
          <w:trHeight w:val="284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22ACB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Carbamate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085F1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F1A02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5A60E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02D12" w14:textId="77777777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-0.047</w:t>
            </w:r>
          </w:p>
        </w:tc>
      </w:tr>
      <w:tr w:rsidR="000919A9" w:rsidRPr="00CB37FE" w14:paraId="6D967059" w14:textId="77777777" w:rsidTr="00576C3F">
        <w:trPr>
          <w:trHeight w:val="284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5E2ED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Aliphatic (C(=</w:t>
            </w:r>
            <w:proofErr w:type="gramStart"/>
            <w:r w:rsidRPr="00CB37FE">
              <w:rPr>
                <w:rFonts w:ascii="Calibri" w:eastAsia="Times New Roman" w:hAnsi="Calibri" w:cs="Calibri"/>
                <w:color w:val="000000"/>
              </w:rPr>
              <w:t>O)OH</w:t>
            </w:r>
            <w:proofErr w:type="gramEnd"/>
            <w:r w:rsidRPr="00CB37F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FA27F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9BA7A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3BA13" w14:textId="77777777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0.367</w:t>
            </w:r>
          </w:p>
        </w:tc>
      </w:tr>
      <w:tr w:rsidR="000919A9" w:rsidRPr="00CB37FE" w14:paraId="57A73AAA" w14:textId="77777777" w:rsidTr="00576C3F">
        <w:trPr>
          <w:trHeight w:val="284"/>
        </w:trPr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0F381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Alkyl substituent on Aromatic ring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A685E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2A315" w14:textId="77777777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-0.075</w:t>
            </w:r>
          </w:p>
        </w:tc>
      </w:tr>
      <w:tr w:rsidR="000919A9" w:rsidRPr="00CB37FE" w14:paraId="231824F0" w14:textId="77777777" w:rsidTr="00576C3F">
        <w:trPr>
          <w:trHeight w:val="284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26406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B37FE">
              <w:rPr>
                <w:rFonts w:ascii="Calibri" w:eastAsia="Times New Roman" w:hAnsi="Calibri" w:cs="Calibri"/>
                <w:color w:val="000000"/>
              </w:rPr>
              <w:t>Triazine</w:t>
            </w:r>
            <w:proofErr w:type="spellEnd"/>
            <w:r w:rsidRPr="00CB37FE">
              <w:rPr>
                <w:rFonts w:ascii="Calibri" w:eastAsia="Times New Roman" w:hAnsi="Calibri" w:cs="Calibri"/>
                <w:color w:val="000000"/>
              </w:rPr>
              <w:t xml:space="preserve"> ring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412F8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8974C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12B55" w14:textId="77777777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-0.246</w:t>
            </w:r>
          </w:p>
        </w:tc>
      </w:tr>
      <w:tr w:rsidR="000919A9" w:rsidRPr="00CB37FE" w14:paraId="0CDB3E95" w14:textId="77777777" w:rsidTr="00576C3F">
        <w:trPr>
          <w:trHeight w:val="284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DC27B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Ketone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AEAD5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FDAD9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B9F36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78F24" w14:textId="22CA35D6" w:rsidR="000919A9" w:rsidRPr="00CB37FE" w:rsidRDefault="000919A9" w:rsidP="00576C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-0.023</w:t>
            </w:r>
          </w:p>
        </w:tc>
      </w:tr>
      <w:tr w:rsidR="000919A9" w:rsidRPr="00CB37FE" w14:paraId="49508F17" w14:textId="77777777" w:rsidTr="00576C3F">
        <w:trPr>
          <w:trHeight w:val="284"/>
        </w:trPr>
        <w:tc>
          <w:tcPr>
            <w:tcW w:w="2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CA030" w14:textId="6F04F1F1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A24E8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6BF76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BC9E9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DEAC1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3B25F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ED28F" w14:textId="77777777" w:rsidR="000919A9" w:rsidRPr="00CB37FE" w:rsidRDefault="000919A9" w:rsidP="00576C3F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574967D" w14:textId="77777777" w:rsidR="00576C3F" w:rsidRDefault="00576C3F" w:rsidP="00EA4F8A">
      <w:pPr>
        <w:jc w:val="center"/>
        <w:rPr>
          <w:b/>
          <w:sz w:val="28"/>
          <w:szCs w:val="28"/>
          <w:u w:val="single"/>
        </w:rPr>
      </w:pPr>
    </w:p>
    <w:p w14:paraId="328E48B6" w14:textId="53080354" w:rsidR="00573358" w:rsidRPr="00576C3F" w:rsidRDefault="00BB06FE" w:rsidP="00EA4F8A">
      <w:pPr>
        <w:jc w:val="center"/>
        <w:rPr>
          <w:b/>
          <w:sz w:val="28"/>
          <w:szCs w:val="28"/>
          <w:u w:val="single"/>
        </w:rPr>
      </w:pPr>
      <w:r w:rsidRPr="00576C3F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15901" wp14:editId="2BF04EE9">
                <wp:simplePos x="0" y="0"/>
                <wp:positionH relativeFrom="column">
                  <wp:posOffset>-861577</wp:posOffset>
                </wp:positionH>
                <wp:positionV relativeFrom="paragraph">
                  <wp:posOffset>8803197</wp:posOffset>
                </wp:positionV>
                <wp:extent cx="3317358" cy="287079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358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ABFA81" w14:textId="77777777" w:rsidR="00BB06FE" w:rsidRDefault="00BB06FE"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J.W. Raymond et al. / Journal of Hazardous Materials B84 (2001) 189–215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5901" id="Text Box 4" o:spid="_x0000_s1044" type="#_x0000_t202" style="position:absolute;left:0;text-align:left;margin-left:-67.85pt;margin-top:693.15pt;width:261.2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" fillcolor="white [3201]" stroked="f" strokeweight=".5pt">
                <v:textbox>
                  <w:txbxContent>
                    <w:p w14:paraId="50ABFA81" w14:textId="77777777" w:rsidR="00BB06FE" w:rsidRDefault="00BB06FE"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J.W. Raymond et al. / Journal of Hazardous Materials B84 (2001) 189–215</w:t>
                      </w:r>
                    </w:p>
                  </w:txbxContent>
                </v:textbox>
              </v:shape>
            </w:pict>
          </mc:Fallback>
        </mc:AlternateContent>
      </w:r>
      <w:r w:rsidR="007325D9" w:rsidRPr="00576C3F">
        <w:rPr>
          <w:b/>
          <w:sz w:val="28"/>
          <w:szCs w:val="28"/>
          <w:u w:val="single"/>
        </w:rPr>
        <w:t>Biodegradation Indices T</w:t>
      </w:r>
      <w:r w:rsidR="00573358" w:rsidRPr="00576C3F">
        <w:rPr>
          <w:b/>
          <w:sz w:val="28"/>
          <w:szCs w:val="28"/>
          <w:u w:val="single"/>
        </w:rPr>
        <w:t>able</w:t>
      </w:r>
      <w:r w:rsidR="007325D9" w:rsidRPr="00576C3F">
        <w:rPr>
          <w:b/>
          <w:sz w:val="28"/>
          <w:szCs w:val="28"/>
          <w:u w:val="single"/>
        </w:rPr>
        <w:t>s</w:t>
      </w:r>
    </w:p>
    <w:p w14:paraId="1788426A" w14:textId="77777777" w:rsidR="000919A9" w:rsidRDefault="000919A9" w:rsidP="00EA4F8A">
      <w:pPr>
        <w:jc w:val="center"/>
        <w:rPr>
          <w:b/>
        </w:rPr>
      </w:pPr>
    </w:p>
    <w:p w14:paraId="61689D3F" w14:textId="77777777" w:rsidR="000919A9" w:rsidRDefault="000919A9" w:rsidP="00EA4F8A">
      <w:pPr>
        <w:jc w:val="center"/>
        <w:rPr>
          <w:b/>
        </w:rPr>
      </w:pPr>
    </w:p>
    <w:tbl>
      <w:tblPr>
        <w:tblpPr w:leftFromText="180" w:rightFromText="180" w:vertAnchor="text" w:horzAnchor="page" w:tblpX="8373" w:tblpY="19"/>
        <w:tblW w:w="6523" w:type="dxa"/>
        <w:tblLook w:val="04A0" w:firstRow="1" w:lastRow="0" w:firstColumn="1" w:lastColumn="0" w:noHBand="0" w:noVBand="1"/>
      </w:tblPr>
      <w:tblGrid>
        <w:gridCol w:w="2990"/>
        <w:gridCol w:w="271"/>
        <w:gridCol w:w="271"/>
        <w:gridCol w:w="271"/>
        <w:gridCol w:w="904"/>
        <w:gridCol w:w="904"/>
        <w:gridCol w:w="912"/>
      </w:tblGrid>
      <w:tr w:rsidR="00F650F1" w:rsidRPr="00CB37FE" w14:paraId="322C5F6A" w14:textId="77777777" w:rsidTr="00EB7622">
        <w:trPr>
          <w:trHeight w:val="461"/>
        </w:trPr>
        <w:tc>
          <w:tcPr>
            <w:tcW w:w="3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655155" w14:textId="77777777" w:rsidR="00F650F1" w:rsidRPr="00CB37FE" w:rsidRDefault="00F650F1" w:rsidP="00EB76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7FE">
              <w:rPr>
                <w:rFonts w:ascii="Calibri" w:eastAsia="Times New Roman" w:hAnsi="Calibri" w:cs="Calibri"/>
                <w:b/>
                <w:bCs/>
                <w:color w:val="000000"/>
              </w:rPr>
              <w:t>Structural Group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EDDC62" w14:textId="77777777" w:rsidR="00F650F1" w:rsidRPr="00CB37FE" w:rsidRDefault="00F650F1" w:rsidP="00EB76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7FE">
              <w:rPr>
                <w:rFonts w:ascii="Calibri" w:eastAsia="Times New Roman" w:hAnsi="Calibri" w:cs="Calibri"/>
                <w:b/>
                <w:bCs/>
                <w:color w:val="000000"/>
              </w:rPr>
              <w:t>Group Contribution (a</w:t>
            </w:r>
            <w:r w:rsidRPr="00CB37FE">
              <w:rPr>
                <w:rFonts w:ascii="Calibri (Body)" w:eastAsia="Times New Roman" w:hAnsi="Calibri (Body)" w:cs="Calibri"/>
                <w:b/>
                <w:bCs/>
                <w:color w:val="000000"/>
                <w:vertAlign w:val="subscript"/>
              </w:rPr>
              <w:t>n</w:t>
            </w:r>
            <w:r w:rsidRPr="00CB37FE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F650F1" w:rsidRPr="00CB37FE" w14:paraId="43673E04" w14:textId="77777777" w:rsidTr="00EB7622">
        <w:trPr>
          <w:trHeight w:val="282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527BE" w14:textId="77777777" w:rsidR="00F650F1" w:rsidRPr="00CB37FE" w:rsidRDefault="00F650F1" w:rsidP="00EB762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7FE">
              <w:rPr>
                <w:rFonts w:ascii="Calibri" w:eastAsia="Times New Roman" w:hAnsi="Calibri" w:cs="Calibri"/>
                <w:b/>
                <w:bCs/>
                <w:color w:val="000000"/>
              </w:rPr>
              <w:t>Molecular Weight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293BE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AB344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C3056" w14:textId="77777777" w:rsidR="00F650F1" w:rsidRPr="00CB37FE" w:rsidRDefault="00F650F1" w:rsidP="00EB76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-0.00221</w:t>
            </w:r>
          </w:p>
        </w:tc>
      </w:tr>
      <w:tr w:rsidR="00F650F1" w:rsidRPr="00CB37FE" w14:paraId="194A94D0" w14:textId="77777777" w:rsidTr="00EB7622">
        <w:trPr>
          <w:trHeight w:val="282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2F312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3EEA7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752D6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1B13D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92E4D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22234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703D3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50F1" w:rsidRPr="00CB37FE" w14:paraId="2DAECA49" w14:textId="77777777" w:rsidTr="00EB7622">
        <w:trPr>
          <w:trHeight w:val="282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BBD43" w14:textId="77777777" w:rsidR="00F650F1" w:rsidRPr="00CB37FE" w:rsidRDefault="00F650F1" w:rsidP="00EB762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7FE">
              <w:rPr>
                <w:rFonts w:ascii="Calibri" w:eastAsia="Times New Roman" w:hAnsi="Calibri" w:cs="Calibri"/>
                <w:b/>
                <w:bCs/>
                <w:color w:val="000000"/>
              </w:rPr>
              <w:t>Functional Groups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89B0A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0B776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AE1C4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3E303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8B684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50F1" w:rsidRPr="00CB37FE" w14:paraId="7BE32ED6" w14:textId="77777777" w:rsidTr="00EB7622">
        <w:trPr>
          <w:trHeight w:val="282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30E50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Polycyclic aromatic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8EAF5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A6EF4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F5816" w14:textId="77777777" w:rsidR="00F650F1" w:rsidRPr="00CB37FE" w:rsidRDefault="00F650F1" w:rsidP="00EB76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-0.799</w:t>
            </w:r>
          </w:p>
        </w:tc>
      </w:tr>
      <w:tr w:rsidR="00F650F1" w:rsidRPr="00CB37FE" w14:paraId="6A46A329" w14:textId="77777777" w:rsidTr="00EB7622">
        <w:trPr>
          <w:trHeight w:val="282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8C8B1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N-nitroso (NN=O)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81F5D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836A9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5BF40" w14:textId="77777777" w:rsidR="00F650F1" w:rsidRPr="00CB37FE" w:rsidRDefault="00F650F1" w:rsidP="00EB76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-0.385</w:t>
            </w:r>
          </w:p>
        </w:tc>
      </w:tr>
      <w:tr w:rsidR="00F650F1" w:rsidRPr="00CB37FE" w14:paraId="167B6844" w14:textId="77777777" w:rsidTr="00EB7622">
        <w:trPr>
          <w:trHeight w:val="282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E3C7A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Trifluoromethyl (CF</w:t>
            </w:r>
            <w:r w:rsidRPr="00A42A07">
              <w:rPr>
                <w:rFonts w:ascii="Calibri" w:eastAsia="Times New Roman" w:hAnsi="Calibri" w:cs="Calibri"/>
                <w:color w:val="000000"/>
                <w:vertAlign w:val="subscript"/>
              </w:rPr>
              <w:t>3</w:t>
            </w:r>
            <w:r w:rsidRPr="00CB37F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2F354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DC3A5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75A99" w14:textId="77777777" w:rsidR="00F650F1" w:rsidRPr="00CB37FE" w:rsidRDefault="00F650F1" w:rsidP="00EB76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-0.513</w:t>
            </w:r>
          </w:p>
        </w:tc>
      </w:tr>
      <w:tr w:rsidR="00F650F1" w:rsidRPr="00CB37FE" w14:paraId="0AC4D491" w14:textId="77777777" w:rsidTr="00EB7622">
        <w:trPr>
          <w:trHeight w:val="282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BB386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Aliphatic ether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2E5B6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33C46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C3C5F" w14:textId="77777777" w:rsidR="00F650F1" w:rsidRPr="00CB37FE" w:rsidRDefault="00F650F1" w:rsidP="00EB76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-0.0087</w:t>
            </w:r>
          </w:p>
        </w:tc>
      </w:tr>
      <w:tr w:rsidR="00F650F1" w:rsidRPr="00CB37FE" w14:paraId="1587838B" w14:textId="77777777" w:rsidTr="00EB7622">
        <w:trPr>
          <w:trHeight w:val="282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B802A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Aromatic NO2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09BA9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0520D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88447" w14:textId="77777777" w:rsidR="00F650F1" w:rsidRPr="00CB37FE" w:rsidRDefault="00F650F1" w:rsidP="00EB76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-0.17</w:t>
            </w:r>
          </w:p>
        </w:tc>
      </w:tr>
      <w:tr w:rsidR="00F650F1" w:rsidRPr="00CB37FE" w14:paraId="38C7969F" w14:textId="77777777" w:rsidTr="00EB7622">
        <w:trPr>
          <w:trHeight w:val="282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E269E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Azo group (N=N)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C3AF1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DE439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95326" w14:textId="77777777" w:rsidR="00F650F1" w:rsidRPr="00CB37FE" w:rsidRDefault="00F650F1" w:rsidP="00EB76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-0.3</w:t>
            </w:r>
          </w:p>
        </w:tc>
      </w:tr>
      <w:tr w:rsidR="00F650F1" w:rsidRPr="00CB37FE" w14:paraId="212DC4C0" w14:textId="77777777" w:rsidTr="00EB7622">
        <w:trPr>
          <w:trHeight w:val="282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A25FB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Aromatic NH</w:t>
            </w:r>
            <w:r w:rsidRPr="00EB7622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  <w:r w:rsidRPr="00CB37FE">
              <w:rPr>
                <w:rFonts w:ascii="Calibri" w:eastAsia="Times New Roman" w:hAnsi="Calibri" w:cs="Calibri"/>
                <w:color w:val="000000"/>
              </w:rPr>
              <w:t xml:space="preserve"> or NH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FEE51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674FE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2E667" w14:textId="77777777" w:rsidR="00F650F1" w:rsidRPr="00CB37FE" w:rsidRDefault="00F650F1" w:rsidP="00EB76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-0.135</w:t>
            </w:r>
          </w:p>
        </w:tc>
      </w:tr>
      <w:tr w:rsidR="00F650F1" w:rsidRPr="00CB37FE" w14:paraId="7C728D2D" w14:textId="77777777" w:rsidTr="00EB7622">
        <w:trPr>
          <w:trHeight w:val="282"/>
        </w:trPr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1D097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Aromatic sulfonic acid or salt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C1EB3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29DF5" w14:textId="77777777" w:rsidR="00F650F1" w:rsidRPr="00CB37FE" w:rsidRDefault="00F650F1" w:rsidP="00EB76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0.142</w:t>
            </w:r>
          </w:p>
        </w:tc>
      </w:tr>
      <w:tr w:rsidR="00F650F1" w:rsidRPr="00CB37FE" w14:paraId="5D0926FC" w14:textId="77777777" w:rsidTr="00EB7622">
        <w:trPr>
          <w:trHeight w:val="282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EFAFF" w14:textId="77777777" w:rsidR="00F650F1" w:rsidRPr="00CB37FE" w:rsidRDefault="00463C30" w:rsidP="00EB76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Terti</w:t>
            </w:r>
            <w:r w:rsidR="00F650F1" w:rsidRPr="00CB37FE">
              <w:rPr>
                <w:rFonts w:ascii="Calibri" w:eastAsia="Times New Roman" w:hAnsi="Calibri" w:cs="Calibri"/>
                <w:color w:val="000000"/>
              </w:rPr>
              <w:t>ary amine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FE805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4EA6D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20C92" w14:textId="77777777" w:rsidR="00F650F1" w:rsidRPr="00CB37FE" w:rsidRDefault="00F650F1" w:rsidP="00EB76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-0.255</w:t>
            </w:r>
          </w:p>
        </w:tc>
      </w:tr>
      <w:tr w:rsidR="00F650F1" w:rsidRPr="00CB37FE" w14:paraId="6DC4D196" w14:textId="77777777" w:rsidTr="00EB7622">
        <w:trPr>
          <w:trHeight w:val="282"/>
        </w:trPr>
        <w:tc>
          <w:tcPr>
            <w:tcW w:w="3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98B9B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Carbon with four single bonds and no H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D8F07" w14:textId="77777777" w:rsidR="00F650F1" w:rsidRPr="00CB37FE" w:rsidRDefault="00F650F1" w:rsidP="00EB76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-0.212</w:t>
            </w:r>
          </w:p>
        </w:tc>
      </w:tr>
      <w:tr w:rsidR="00F650F1" w:rsidRPr="00CB37FE" w14:paraId="6969817D" w14:textId="77777777" w:rsidTr="00EB7622">
        <w:trPr>
          <w:trHeight w:val="282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963B9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Aromatic Cl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39058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5352B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58B1D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69EDE" w14:textId="77777777" w:rsidR="00F650F1" w:rsidRPr="00CB37FE" w:rsidRDefault="00F650F1" w:rsidP="00EB76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-0.207</w:t>
            </w:r>
          </w:p>
        </w:tc>
      </w:tr>
      <w:tr w:rsidR="00F650F1" w:rsidRPr="00CB37FE" w14:paraId="6B52F478" w14:textId="77777777" w:rsidTr="00EB7622">
        <w:trPr>
          <w:trHeight w:val="282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98642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Pyridine ring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05065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8F1EE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61CFE" w14:textId="77777777" w:rsidR="00F650F1" w:rsidRPr="00CB37FE" w:rsidRDefault="00F650F1" w:rsidP="00EB76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-0.214</w:t>
            </w:r>
          </w:p>
        </w:tc>
      </w:tr>
      <w:tr w:rsidR="00F650F1" w:rsidRPr="00CB37FE" w14:paraId="69349318" w14:textId="77777777" w:rsidTr="00EB7622">
        <w:trPr>
          <w:trHeight w:val="282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98246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Aliphatic Cl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799D0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486FF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BB497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BB111" w14:textId="77777777" w:rsidR="00F650F1" w:rsidRPr="00CB37FE" w:rsidRDefault="00F650F1" w:rsidP="00EB76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-0.173</w:t>
            </w:r>
          </w:p>
        </w:tc>
      </w:tr>
      <w:tr w:rsidR="00F650F1" w:rsidRPr="00CB37FE" w14:paraId="0084D5C6" w14:textId="77777777" w:rsidTr="00EB7622">
        <w:trPr>
          <w:trHeight w:val="282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BE938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Aromatic Br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ED997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E644D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AADEB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F094F" w14:textId="77777777" w:rsidR="00F650F1" w:rsidRPr="00CB37FE" w:rsidRDefault="00F650F1" w:rsidP="00EB76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-0.136</w:t>
            </w:r>
          </w:p>
        </w:tc>
      </w:tr>
      <w:tr w:rsidR="00F650F1" w:rsidRPr="00CB37FE" w14:paraId="6A73FC09" w14:textId="77777777" w:rsidTr="00EB7622">
        <w:trPr>
          <w:trHeight w:val="282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9B7A5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Aliphatic Br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6D696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30CD3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FBB0D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7D35B" w14:textId="77777777" w:rsidR="00F650F1" w:rsidRPr="00CB37FE" w:rsidRDefault="00F650F1" w:rsidP="00EB76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0.029</w:t>
            </w:r>
          </w:p>
        </w:tc>
      </w:tr>
      <w:tr w:rsidR="00F650F1" w:rsidRPr="00CB37FE" w14:paraId="190067D1" w14:textId="77777777" w:rsidTr="00EB7622">
        <w:trPr>
          <w:trHeight w:val="282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8C506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Aromatic F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B7CA0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8F34C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A7708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57898" w14:textId="77777777" w:rsidR="00F650F1" w:rsidRPr="00CB37FE" w:rsidRDefault="00F650F1" w:rsidP="00EB76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-0.407</w:t>
            </w:r>
          </w:p>
        </w:tc>
      </w:tr>
      <w:tr w:rsidR="00F650F1" w:rsidRPr="00CB37FE" w14:paraId="2EFA6E00" w14:textId="77777777" w:rsidTr="00EB7622">
        <w:trPr>
          <w:trHeight w:val="282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B757F" w14:textId="43E2561D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Aromatic I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7684C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8F950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13366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DB8E1" w14:textId="77777777" w:rsidR="00F650F1" w:rsidRPr="00CB37FE" w:rsidRDefault="00F650F1" w:rsidP="00EB762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-0.045</w:t>
            </w:r>
          </w:p>
        </w:tc>
      </w:tr>
      <w:tr w:rsidR="00F650F1" w:rsidRPr="00CB37FE" w14:paraId="00790094" w14:textId="77777777" w:rsidTr="00EB7622">
        <w:trPr>
          <w:trHeight w:val="282"/>
        </w:trPr>
        <w:tc>
          <w:tcPr>
            <w:tcW w:w="2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ABCCE" w14:textId="6F115866" w:rsidR="00F650F1" w:rsidRPr="00CB37FE" w:rsidRDefault="00576C3F" w:rsidP="00EB762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A5F3828" wp14:editId="66C61E08">
                      <wp:simplePos x="0" y="0"/>
                      <wp:positionH relativeFrom="column">
                        <wp:posOffset>-368300</wp:posOffset>
                      </wp:positionH>
                      <wp:positionV relativeFrom="paragraph">
                        <wp:posOffset>39370</wp:posOffset>
                      </wp:positionV>
                      <wp:extent cx="3582035" cy="23368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2035" cy="233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E08635" w14:textId="77777777" w:rsidR="00576C3F" w:rsidRPr="00576C3F" w:rsidRDefault="00576C3F" w:rsidP="00576C3F">
                                  <w:pPr>
                                    <w:ind w:left="360"/>
                                    <w:rPr>
                                      <w:rFonts w:cstheme="minorHAnsi"/>
                                    </w:rPr>
                                  </w:pPr>
                                  <w:r w:rsidRPr="00576C3F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J.W. Raymond et al. / Journal of Hazardous Materials B84 (2001) 189–215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F3828" id="Text Box 22" o:spid="_x0000_s1045" type="#_x0000_t202" style="position:absolute;margin-left:-29pt;margin-top:3.1pt;width:282.05pt;height:1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" fillcolor="white [3201]" stroked="f" strokeweight=".5pt">
                      <v:textbox>
                        <w:txbxContent>
                          <w:p w14:paraId="34E08635" w14:textId="77777777" w:rsidR="00576C3F" w:rsidRPr="00576C3F" w:rsidRDefault="00576C3F" w:rsidP="00576C3F">
                            <w:pPr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576C3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J.W. Raymond et al. / Journal of Hazardous Materials B84 (2001) 189–215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50F1"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A1DA1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F6775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0AF4D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1CE80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BE0CF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C5D02" w14:textId="77777777" w:rsidR="00F650F1" w:rsidRPr="00CB37FE" w:rsidRDefault="00F650F1" w:rsidP="00EB7622">
            <w:pPr>
              <w:rPr>
                <w:rFonts w:ascii="Calibri" w:eastAsia="Times New Roman" w:hAnsi="Calibri" w:cs="Calibri"/>
                <w:color w:val="000000"/>
              </w:rPr>
            </w:pPr>
            <w:r w:rsidRPr="00CB37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D17E1FE" w14:textId="68A723B2" w:rsidR="00196EEE" w:rsidRDefault="00196EEE" w:rsidP="00EA4F8A">
      <w:pPr>
        <w:jc w:val="center"/>
        <w:rPr>
          <w:b/>
        </w:rPr>
      </w:pPr>
    </w:p>
    <w:p w14:paraId="584597E7" w14:textId="2BC29939" w:rsidR="00CB37FE" w:rsidRDefault="00576C3F" w:rsidP="00EA4F8A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3D4FA2" wp14:editId="4B45AF09">
                <wp:simplePos x="0" y="0"/>
                <wp:positionH relativeFrom="column">
                  <wp:posOffset>-314192</wp:posOffset>
                </wp:positionH>
                <wp:positionV relativeFrom="paragraph">
                  <wp:posOffset>238745</wp:posOffset>
                </wp:positionV>
                <wp:extent cx="3582035" cy="23368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03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A7EB89" w14:textId="77777777" w:rsidR="00576C3F" w:rsidRPr="00576C3F" w:rsidRDefault="00576C3F" w:rsidP="00576C3F">
                            <w:pPr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576C3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J.W. Raymond et al. / Journal of Hazardous Materials B84 (2001) 189–215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4FA2" id="Text Box 21" o:spid="_x0000_s1046" type="#_x0000_t202" style="position:absolute;left:0;text-align:left;margin-left:-24.75pt;margin-top:18.8pt;width:282.05pt;height:1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" fillcolor="white [3201]" stroked="f" strokeweight=".5pt">
                <v:textbox>
                  <w:txbxContent>
                    <w:p w14:paraId="49A7EB89" w14:textId="77777777" w:rsidR="00576C3F" w:rsidRPr="00576C3F" w:rsidRDefault="00576C3F" w:rsidP="00576C3F">
                      <w:pPr>
                        <w:ind w:left="360"/>
                        <w:rPr>
                          <w:rFonts w:cstheme="minorHAnsi"/>
                        </w:rPr>
                      </w:pPr>
                      <w:r w:rsidRPr="00576C3F">
                        <w:rPr>
                          <w:rFonts w:cstheme="minorHAnsi"/>
                          <w:sz w:val="16"/>
                          <w:szCs w:val="16"/>
                        </w:rPr>
                        <w:t>J.W. Raymond et al. / Journal of Hazardous Materials B84 (2001) 189–215</w:t>
                      </w:r>
                    </w:p>
                  </w:txbxContent>
                </v:textbox>
              </v:shape>
            </w:pict>
          </mc:Fallback>
        </mc:AlternateContent>
      </w:r>
      <w:r w:rsidR="00534496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10086D" wp14:editId="2B2017E3">
                <wp:simplePos x="0" y="0"/>
                <wp:positionH relativeFrom="column">
                  <wp:posOffset>-755591</wp:posOffset>
                </wp:positionH>
                <wp:positionV relativeFrom="paragraph">
                  <wp:posOffset>5534113</wp:posOffset>
                </wp:positionV>
                <wp:extent cx="3582611" cy="2339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611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56B345" w14:textId="77777777" w:rsidR="00534496" w:rsidRPr="00F41384" w:rsidRDefault="00534496">
                            <w:pPr>
                              <w:rPr>
                                <w:rFonts w:cstheme="minorHAnsi"/>
                              </w:rPr>
                            </w:pPr>
                            <w:r w:rsidRPr="00F4138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J.W. Raymond et al. / Journal of Hazardous Materials B84 (2001) 189–215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0086D" id="Text Box 3" o:spid="_x0000_s1047" type="#_x0000_t202" style="position:absolute;left:0;text-align:left;margin-left:-59.5pt;margin-top:435.75pt;width:282.1pt;height:1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" fillcolor="white [3201]" stroked="f" strokeweight=".5pt">
                <v:textbox>
                  <w:txbxContent>
                    <w:p w14:paraId="1356B345" w14:textId="77777777" w:rsidR="00534496" w:rsidRPr="00F41384" w:rsidRDefault="00534496">
                      <w:pPr>
                        <w:rPr>
                          <w:rFonts w:cstheme="minorHAnsi"/>
                        </w:rPr>
                      </w:pPr>
                      <w:r w:rsidRPr="00F41384">
                        <w:rPr>
                          <w:rFonts w:cstheme="minorHAnsi"/>
                          <w:sz w:val="16"/>
                          <w:szCs w:val="16"/>
                        </w:rPr>
                        <w:t>J.W. Raymond et al. / Journal of Hazardous Materials B84 (2001) 189–215</w:t>
                      </w:r>
                    </w:p>
                  </w:txbxContent>
                </v:textbox>
              </v:shape>
            </w:pict>
          </mc:Fallback>
        </mc:AlternateContent>
      </w:r>
    </w:p>
    <w:p w14:paraId="00E15AEE" w14:textId="1E90632F" w:rsidR="00573358" w:rsidRPr="00B67507" w:rsidRDefault="00573358" w:rsidP="00D00E4F">
      <w:pPr>
        <w:rPr>
          <w:b/>
        </w:rPr>
      </w:pPr>
    </w:p>
    <w:sectPr w:rsidR="00573358" w:rsidRPr="00B67507" w:rsidSect="009969D5">
      <w:headerReference w:type="default" r:id="rId17"/>
      <w:foot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35FB9" w14:textId="77777777" w:rsidR="00F918F9" w:rsidRDefault="00F918F9" w:rsidP="000075B5">
      <w:r>
        <w:separator/>
      </w:r>
    </w:p>
  </w:endnote>
  <w:endnote w:type="continuationSeparator" w:id="0">
    <w:p w14:paraId="71CF5699" w14:textId="77777777" w:rsidR="00F918F9" w:rsidRDefault="00F918F9" w:rsidP="0000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332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791794" w14:textId="13984B27" w:rsidR="00147343" w:rsidRDefault="001473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D307BD1" w14:textId="77777777" w:rsidR="00472A66" w:rsidRDefault="00472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A20A5" w14:textId="77777777" w:rsidR="00F918F9" w:rsidRDefault="00F918F9" w:rsidP="000075B5">
      <w:r>
        <w:separator/>
      </w:r>
    </w:p>
  </w:footnote>
  <w:footnote w:type="continuationSeparator" w:id="0">
    <w:p w14:paraId="5717908D" w14:textId="77777777" w:rsidR="00F918F9" w:rsidRDefault="00F918F9" w:rsidP="00007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5DC0F" w14:textId="5F8A8908" w:rsidR="000075B5" w:rsidRDefault="0010568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92B3FB5" wp14:editId="60B7F110">
          <wp:simplePos x="0" y="0"/>
          <wp:positionH relativeFrom="column">
            <wp:posOffset>-114202</wp:posOffset>
          </wp:positionH>
          <wp:positionV relativeFrom="paragraph">
            <wp:posOffset>-272415</wp:posOffset>
          </wp:positionV>
          <wp:extent cx="2379980" cy="702945"/>
          <wp:effectExtent l="0" t="0" r="0" b="0"/>
          <wp:wrapTight wrapText="bothSides">
            <wp:wrapPolygon edited="0">
              <wp:start x="2075" y="390"/>
              <wp:lineTo x="576" y="5463"/>
              <wp:lineTo x="692" y="7415"/>
              <wp:lineTo x="2997" y="18341"/>
              <wp:lineTo x="3458" y="18341"/>
              <wp:lineTo x="3573" y="17561"/>
              <wp:lineTo x="4841" y="13659"/>
              <wp:lineTo x="14408" y="13659"/>
              <wp:lineTo x="20747" y="11317"/>
              <wp:lineTo x="20862" y="3902"/>
              <wp:lineTo x="17059" y="2341"/>
              <wp:lineTo x="2651" y="390"/>
              <wp:lineTo x="2075" y="39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B logo transparent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9980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EDF">
      <w:ptab w:relativeTo="margin" w:alignment="center" w:leader="none"/>
    </w:r>
    <w:r w:rsidR="00870EDF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17DD7"/>
    <w:multiLevelType w:val="hybridMultilevel"/>
    <w:tmpl w:val="2166A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7310C"/>
    <w:multiLevelType w:val="hybridMultilevel"/>
    <w:tmpl w:val="FD181B02"/>
    <w:lvl w:ilvl="0" w:tplc="F992F64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C64B4"/>
    <w:multiLevelType w:val="hybridMultilevel"/>
    <w:tmpl w:val="8F6453C2"/>
    <w:lvl w:ilvl="0" w:tplc="0C30EC4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350E8"/>
    <w:multiLevelType w:val="hybridMultilevel"/>
    <w:tmpl w:val="FD068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07"/>
    <w:rsid w:val="00003ACA"/>
    <w:rsid w:val="000075B5"/>
    <w:rsid w:val="00011FD6"/>
    <w:rsid w:val="00024E01"/>
    <w:rsid w:val="00030C06"/>
    <w:rsid w:val="00030CF5"/>
    <w:rsid w:val="0004671B"/>
    <w:rsid w:val="000513AD"/>
    <w:rsid w:val="00055C61"/>
    <w:rsid w:val="00063661"/>
    <w:rsid w:val="000662E1"/>
    <w:rsid w:val="000919A9"/>
    <w:rsid w:val="000A5BE4"/>
    <w:rsid w:val="000C671F"/>
    <w:rsid w:val="000D1036"/>
    <w:rsid w:val="000F79BA"/>
    <w:rsid w:val="00101150"/>
    <w:rsid w:val="00101C69"/>
    <w:rsid w:val="0010568C"/>
    <w:rsid w:val="00113CA3"/>
    <w:rsid w:val="001148A2"/>
    <w:rsid w:val="00115F93"/>
    <w:rsid w:val="00135093"/>
    <w:rsid w:val="00147343"/>
    <w:rsid w:val="00175EB8"/>
    <w:rsid w:val="00196EEE"/>
    <w:rsid w:val="001B60D9"/>
    <w:rsid w:val="001E13B6"/>
    <w:rsid w:val="001F11AF"/>
    <w:rsid w:val="001F2082"/>
    <w:rsid w:val="0020572D"/>
    <w:rsid w:val="002130CE"/>
    <w:rsid w:val="002221BD"/>
    <w:rsid w:val="00236715"/>
    <w:rsid w:val="002C1539"/>
    <w:rsid w:val="002C6D2C"/>
    <w:rsid w:val="002E57C1"/>
    <w:rsid w:val="00301428"/>
    <w:rsid w:val="00307BE7"/>
    <w:rsid w:val="003253FF"/>
    <w:rsid w:val="00336939"/>
    <w:rsid w:val="003530BB"/>
    <w:rsid w:val="003556B1"/>
    <w:rsid w:val="00356BF5"/>
    <w:rsid w:val="003727E3"/>
    <w:rsid w:val="003740A5"/>
    <w:rsid w:val="00375BC0"/>
    <w:rsid w:val="00381969"/>
    <w:rsid w:val="00387C1C"/>
    <w:rsid w:val="003943AC"/>
    <w:rsid w:val="00394DE9"/>
    <w:rsid w:val="00395F6F"/>
    <w:rsid w:val="0039719D"/>
    <w:rsid w:val="003B3AF4"/>
    <w:rsid w:val="003D1422"/>
    <w:rsid w:val="003E090E"/>
    <w:rsid w:val="003E7336"/>
    <w:rsid w:val="003F7DB3"/>
    <w:rsid w:val="00415B36"/>
    <w:rsid w:val="004431CB"/>
    <w:rsid w:val="00463C30"/>
    <w:rsid w:val="0047078F"/>
    <w:rsid w:val="00472A66"/>
    <w:rsid w:val="00472DA6"/>
    <w:rsid w:val="00483CBB"/>
    <w:rsid w:val="0048726B"/>
    <w:rsid w:val="0049360C"/>
    <w:rsid w:val="004A4957"/>
    <w:rsid w:val="004C0531"/>
    <w:rsid w:val="004E5C42"/>
    <w:rsid w:val="004F4770"/>
    <w:rsid w:val="0050707D"/>
    <w:rsid w:val="0050779B"/>
    <w:rsid w:val="00510956"/>
    <w:rsid w:val="0052369C"/>
    <w:rsid w:val="00525DAB"/>
    <w:rsid w:val="00534496"/>
    <w:rsid w:val="0053762F"/>
    <w:rsid w:val="00573358"/>
    <w:rsid w:val="00576C3F"/>
    <w:rsid w:val="00576C6A"/>
    <w:rsid w:val="005961F5"/>
    <w:rsid w:val="005A0BB4"/>
    <w:rsid w:val="005C1841"/>
    <w:rsid w:val="005C1C4E"/>
    <w:rsid w:val="006012EF"/>
    <w:rsid w:val="00605A9F"/>
    <w:rsid w:val="00615261"/>
    <w:rsid w:val="006154EC"/>
    <w:rsid w:val="0061673C"/>
    <w:rsid w:val="00631A60"/>
    <w:rsid w:val="00642AB4"/>
    <w:rsid w:val="006569E9"/>
    <w:rsid w:val="00665889"/>
    <w:rsid w:val="006A165C"/>
    <w:rsid w:val="006C1085"/>
    <w:rsid w:val="006F3500"/>
    <w:rsid w:val="00706E0B"/>
    <w:rsid w:val="00715808"/>
    <w:rsid w:val="00725BEE"/>
    <w:rsid w:val="007325D9"/>
    <w:rsid w:val="00736FD4"/>
    <w:rsid w:val="00745678"/>
    <w:rsid w:val="0077620D"/>
    <w:rsid w:val="007B1EB5"/>
    <w:rsid w:val="007B4FAD"/>
    <w:rsid w:val="007C0D11"/>
    <w:rsid w:val="007E5EB7"/>
    <w:rsid w:val="007E6CA9"/>
    <w:rsid w:val="007F2698"/>
    <w:rsid w:val="00844F27"/>
    <w:rsid w:val="00853BF7"/>
    <w:rsid w:val="00870EDF"/>
    <w:rsid w:val="00877D9E"/>
    <w:rsid w:val="00896884"/>
    <w:rsid w:val="008A1B61"/>
    <w:rsid w:val="008B5336"/>
    <w:rsid w:val="008E4E13"/>
    <w:rsid w:val="008F0DC7"/>
    <w:rsid w:val="008F565C"/>
    <w:rsid w:val="00902474"/>
    <w:rsid w:val="00904411"/>
    <w:rsid w:val="00905AD1"/>
    <w:rsid w:val="009156F3"/>
    <w:rsid w:val="0091757C"/>
    <w:rsid w:val="0094241C"/>
    <w:rsid w:val="009468C5"/>
    <w:rsid w:val="00991449"/>
    <w:rsid w:val="009936B9"/>
    <w:rsid w:val="0099425F"/>
    <w:rsid w:val="009969D5"/>
    <w:rsid w:val="00996FA4"/>
    <w:rsid w:val="009A60AE"/>
    <w:rsid w:val="009C4A3F"/>
    <w:rsid w:val="009D4C58"/>
    <w:rsid w:val="00A06003"/>
    <w:rsid w:val="00A364E2"/>
    <w:rsid w:val="00A42A07"/>
    <w:rsid w:val="00A579EB"/>
    <w:rsid w:val="00A76762"/>
    <w:rsid w:val="00A84548"/>
    <w:rsid w:val="00AF0E4D"/>
    <w:rsid w:val="00B02055"/>
    <w:rsid w:val="00B05671"/>
    <w:rsid w:val="00B15AD6"/>
    <w:rsid w:val="00B36B89"/>
    <w:rsid w:val="00B62231"/>
    <w:rsid w:val="00B6587A"/>
    <w:rsid w:val="00B67507"/>
    <w:rsid w:val="00B80BAF"/>
    <w:rsid w:val="00B80D2B"/>
    <w:rsid w:val="00BB06FE"/>
    <w:rsid w:val="00BC5D8B"/>
    <w:rsid w:val="00C22C8E"/>
    <w:rsid w:val="00C23BA6"/>
    <w:rsid w:val="00C46677"/>
    <w:rsid w:val="00C70250"/>
    <w:rsid w:val="00C71839"/>
    <w:rsid w:val="00C81697"/>
    <w:rsid w:val="00C81AC3"/>
    <w:rsid w:val="00C837C8"/>
    <w:rsid w:val="00CA211A"/>
    <w:rsid w:val="00CB37FE"/>
    <w:rsid w:val="00CE2ACC"/>
    <w:rsid w:val="00CF1A85"/>
    <w:rsid w:val="00D00E4F"/>
    <w:rsid w:val="00D1080A"/>
    <w:rsid w:val="00D11C44"/>
    <w:rsid w:val="00D4281F"/>
    <w:rsid w:val="00D45829"/>
    <w:rsid w:val="00D51188"/>
    <w:rsid w:val="00D76D65"/>
    <w:rsid w:val="00D81CF0"/>
    <w:rsid w:val="00DA076C"/>
    <w:rsid w:val="00DD45A4"/>
    <w:rsid w:val="00DE4FCF"/>
    <w:rsid w:val="00E1269D"/>
    <w:rsid w:val="00E22C30"/>
    <w:rsid w:val="00E248C0"/>
    <w:rsid w:val="00E30FBF"/>
    <w:rsid w:val="00E32A94"/>
    <w:rsid w:val="00E36DCB"/>
    <w:rsid w:val="00E500FC"/>
    <w:rsid w:val="00E52E17"/>
    <w:rsid w:val="00E624BC"/>
    <w:rsid w:val="00EA4F8A"/>
    <w:rsid w:val="00EB5EE2"/>
    <w:rsid w:val="00EB7622"/>
    <w:rsid w:val="00EC3DE9"/>
    <w:rsid w:val="00EE609A"/>
    <w:rsid w:val="00EE743D"/>
    <w:rsid w:val="00F16356"/>
    <w:rsid w:val="00F17893"/>
    <w:rsid w:val="00F23C75"/>
    <w:rsid w:val="00F31DF2"/>
    <w:rsid w:val="00F41384"/>
    <w:rsid w:val="00F464BC"/>
    <w:rsid w:val="00F532AF"/>
    <w:rsid w:val="00F63A36"/>
    <w:rsid w:val="00F650F1"/>
    <w:rsid w:val="00F7337F"/>
    <w:rsid w:val="00F83DD9"/>
    <w:rsid w:val="00F913D2"/>
    <w:rsid w:val="00F918F9"/>
    <w:rsid w:val="00F95885"/>
    <w:rsid w:val="00FD7155"/>
    <w:rsid w:val="00FE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602D8"/>
  <w14:defaultImageDpi w14:val="32767"/>
  <w15:chartTrackingRefBased/>
  <w15:docId w15:val="{E8BBEA6E-340F-A74B-9641-4EE02665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5B5"/>
  </w:style>
  <w:style w:type="paragraph" w:styleId="Footer">
    <w:name w:val="footer"/>
    <w:basedOn w:val="Normal"/>
    <w:link w:val="FooterChar"/>
    <w:uiPriority w:val="99"/>
    <w:unhideWhenUsed/>
    <w:rsid w:val="00007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5B5"/>
  </w:style>
  <w:style w:type="paragraph" w:styleId="ListParagraph">
    <w:name w:val="List Paragraph"/>
    <w:basedOn w:val="Normal"/>
    <w:uiPriority w:val="34"/>
    <w:qFormat/>
    <w:rsid w:val="00525DAB"/>
    <w:pPr>
      <w:ind w:left="720"/>
      <w:contextualSpacing/>
    </w:pPr>
  </w:style>
  <w:style w:type="table" w:styleId="TableGrid">
    <w:name w:val="Table Grid"/>
    <w:basedOn w:val="TableNormal"/>
    <w:uiPriority w:val="39"/>
    <w:rsid w:val="008E4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Ward</dc:creator>
  <cp:keywords/>
  <dc:description/>
  <cp:lastModifiedBy>Chapman, Kimberly</cp:lastModifiedBy>
  <cp:revision>188</cp:revision>
  <dcterms:created xsi:type="dcterms:W3CDTF">2018-04-25T19:46:00Z</dcterms:created>
  <dcterms:modified xsi:type="dcterms:W3CDTF">2019-01-30T18:05:00Z</dcterms:modified>
</cp:coreProperties>
</file>