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D6F05" w14:textId="7EFA1F82" w:rsidR="002A1276" w:rsidRPr="00C636B2" w:rsidRDefault="007A36A6" w:rsidP="005552F7">
      <w:pPr>
        <w:jc w:val="center"/>
        <w:rPr>
          <w:rFonts w:ascii="Garamond" w:hAnsi="Garamond"/>
          <w:b/>
          <w:sz w:val="28"/>
          <w:szCs w:val="28"/>
        </w:rPr>
      </w:pPr>
      <w:bookmarkStart w:id="0" w:name="_Hlk481490892"/>
      <w:bookmarkEnd w:id="0"/>
      <w:r w:rsidRPr="00C636B2">
        <w:rPr>
          <w:rFonts w:ascii="Garamond" w:hAnsi="Garamond"/>
          <w:b/>
          <w:sz w:val="28"/>
          <w:szCs w:val="28"/>
        </w:rPr>
        <w:t>Relationship Between pKa and Skin Irritation</w:t>
      </w:r>
    </w:p>
    <w:p w14:paraId="02D904C9" w14:textId="77777777" w:rsidR="005552F7" w:rsidRPr="00C636B2" w:rsidRDefault="005552F7">
      <w:pPr>
        <w:rPr>
          <w:rFonts w:ascii="Garamond" w:hAnsi="Garamond"/>
        </w:rPr>
      </w:pPr>
    </w:p>
    <w:p w14:paraId="5A99510F" w14:textId="3A50E13E" w:rsidR="005552F7" w:rsidRPr="00C636B2" w:rsidRDefault="005552F7">
      <w:pPr>
        <w:rPr>
          <w:rFonts w:ascii="Garamond" w:hAnsi="Garamond" w:cs="Arial"/>
        </w:rPr>
      </w:pPr>
      <w:r w:rsidRPr="00C636B2">
        <w:rPr>
          <w:rFonts w:ascii="Garamond" w:hAnsi="Garamond" w:cs="Arial"/>
          <w:b/>
        </w:rPr>
        <w:t>Organic Chemistry Concept:</w:t>
      </w:r>
      <w:r w:rsidRPr="00C636B2">
        <w:rPr>
          <w:rFonts w:ascii="Garamond" w:hAnsi="Garamond" w:cs="Arial"/>
        </w:rPr>
        <w:t xml:space="preserve"> pKa</w:t>
      </w:r>
      <w:r w:rsidR="007A36A6" w:rsidRPr="00C636B2">
        <w:rPr>
          <w:rFonts w:ascii="Garamond" w:hAnsi="Garamond" w:cs="Arial"/>
        </w:rPr>
        <w:t xml:space="preserve"> values</w:t>
      </w:r>
    </w:p>
    <w:p w14:paraId="46C79593" w14:textId="69B603E8" w:rsidR="005552F7" w:rsidRPr="00C636B2" w:rsidRDefault="005552F7" w:rsidP="005552F7">
      <w:pPr>
        <w:rPr>
          <w:rFonts w:ascii="Garamond" w:eastAsia="Times New Roman" w:hAnsi="Garamond" w:cs="Arial"/>
          <w:color w:val="000000"/>
        </w:rPr>
      </w:pPr>
      <w:r w:rsidRPr="00C636B2">
        <w:rPr>
          <w:rFonts w:ascii="Garamond" w:hAnsi="Garamond" w:cs="Arial"/>
          <w:b/>
        </w:rPr>
        <w:t>Organic Chemistry Concept</w:t>
      </w:r>
      <w:r w:rsidR="0078584F" w:rsidRPr="00C636B2">
        <w:rPr>
          <w:rFonts w:ascii="Garamond" w:hAnsi="Garamond" w:cs="Arial"/>
          <w:b/>
        </w:rPr>
        <w:t xml:space="preserve"> Map</w:t>
      </w:r>
      <w:r w:rsidRPr="00C636B2">
        <w:rPr>
          <w:rFonts w:ascii="Garamond" w:hAnsi="Garamond" w:cs="Arial"/>
        </w:rPr>
        <w:t xml:space="preserve">: I.B.1.a. </w:t>
      </w:r>
      <w:r w:rsidRPr="00C636B2">
        <w:rPr>
          <w:rFonts w:ascii="Garamond" w:eastAsia="Times New Roman" w:hAnsi="Garamond" w:cs="Arial"/>
          <w:color w:val="000000"/>
        </w:rPr>
        <w:t>Stabilization of anions helps to explain pKa values and relative acidities of protons</w:t>
      </w:r>
    </w:p>
    <w:p w14:paraId="375DA54F" w14:textId="615EFD1B" w:rsidR="00A53731" w:rsidRPr="00C636B2" w:rsidRDefault="00A53731" w:rsidP="005552F7">
      <w:pPr>
        <w:rPr>
          <w:rFonts w:ascii="Garamond" w:eastAsia="Times New Roman" w:hAnsi="Garamond" w:cs="Arial"/>
          <w:color w:val="000000"/>
        </w:rPr>
      </w:pPr>
      <w:r w:rsidRPr="00C636B2">
        <w:rPr>
          <w:rFonts w:ascii="Garamond" w:eastAsia="Times New Roman" w:hAnsi="Garamond" w:cs="Arial"/>
          <w:b/>
          <w:color w:val="000000"/>
        </w:rPr>
        <w:t xml:space="preserve">Connects to other Organic Chemistry Concept Map Concepts: </w:t>
      </w:r>
      <w:r w:rsidRPr="00C636B2">
        <w:rPr>
          <w:rFonts w:ascii="Garamond" w:eastAsia="Times New Roman" w:hAnsi="Garamond" w:cs="Arial"/>
          <w:color w:val="000000"/>
        </w:rPr>
        <w:t>other concepts that this links to (where this can be used to build those concepts)</w:t>
      </w:r>
    </w:p>
    <w:p w14:paraId="71C2132C" w14:textId="2D136937" w:rsidR="005552F7" w:rsidRPr="00C636B2" w:rsidRDefault="005552F7">
      <w:pPr>
        <w:rPr>
          <w:rFonts w:ascii="Garamond" w:hAnsi="Garamond" w:cs="Arial"/>
        </w:rPr>
      </w:pPr>
      <w:r w:rsidRPr="00C636B2">
        <w:rPr>
          <w:rFonts w:ascii="Garamond" w:hAnsi="Garamond" w:cs="Arial"/>
          <w:b/>
        </w:rPr>
        <w:t>Toxicology Concept</w:t>
      </w:r>
      <w:r w:rsidRPr="00C636B2">
        <w:rPr>
          <w:rFonts w:ascii="Garamond" w:hAnsi="Garamond" w:cs="Arial"/>
        </w:rPr>
        <w:t xml:space="preserve">: </w:t>
      </w:r>
      <w:r w:rsidR="007A36A6" w:rsidRPr="00C636B2">
        <w:rPr>
          <w:rFonts w:ascii="Garamond" w:hAnsi="Garamond" w:cs="Arial"/>
        </w:rPr>
        <w:t>Skin irritation</w:t>
      </w:r>
      <w:r w:rsidR="0064223D" w:rsidRPr="00C636B2">
        <w:rPr>
          <w:rFonts w:ascii="Garamond" w:hAnsi="Garamond" w:cs="Arial"/>
        </w:rPr>
        <w:t xml:space="preserve"> prediction</w:t>
      </w:r>
      <w:r w:rsidR="00AA5FFD" w:rsidRPr="00C636B2">
        <w:rPr>
          <w:rFonts w:ascii="Garamond" w:hAnsi="Garamond" w:cs="Arial"/>
        </w:rPr>
        <w:t xml:space="preserve"> using pKa</w:t>
      </w:r>
      <w:r w:rsidR="0064223D" w:rsidRPr="00C636B2">
        <w:rPr>
          <w:rFonts w:ascii="Garamond" w:hAnsi="Garamond" w:cs="Arial"/>
        </w:rPr>
        <w:t xml:space="preserve"> values</w:t>
      </w:r>
      <w:r w:rsidR="00AA5FFD" w:rsidRPr="00C636B2">
        <w:rPr>
          <w:rFonts w:ascii="Garamond" w:hAnsi="Garamond" w:cs="Arial"/>
        </w:rPr>
        <w:t xml:space="preserve">. </w:t>
      </w:r>
    </w:p>
    <w:p w14:paraId="70EF6FA5" w14:textId="5D21C3B7" w:rsidR="00B37A21" w:rsidRPr="00C636B2" w:rsidRDefault="00B37A21">
      <w:pPr>
        <w:rPr>
          <w:rFonts w:ascii="Garamond" w:hAnsi="Garamond" w:cstheme="minorHAnsi"/>
        </w:rPr>
      </w:pPr>
    </w:p>
    <w:p w14:paraId="3AFE7180" w14:textId="77777777" w:rsidR="00B37A21" w:rsidRPr="00C636B2" w:rsidRDefault="00B37A21" w:rsidP="00B37A21">
      <w:pPr>
        <w:rPr>
          <w:rFonts w:ascii="Garamond" w:hAnsi="Garamond" w:cs="Arial"/>
          <w:b/>
        </w:rPr>
      </w:pPr>
      <w:r w:rsidRPr="00C636B2">
        <w:rPr>
          <w:rFonts w:ascii="Garamond" w:hAnsi="Garamond" w:cs="Arial"/>
          <w:b/>
        </w:rPr>
        <w:t>What are skin irritants?</w:t>
      </w:r>
    </w:p>
    <w:p w14:paraId="4E552200" w14:textId="77777777" w:rsidR="00B37A21" w:rsidRPr="00C636B2" w:rsidRDefault="00B37A21" w:rsidP="00B37A21">
      <w:pPr>
        <w:rPr>
          <w:rFonts w:ascii="Garamond" w:hAnsi="Garamond" w:cs="Arial"/>
          <w:b/>
        </w:rPr>
      </w:pPr>
    </w:p>
    <w:p w14:paraId="3306466C" w14:textId="77777777" w:rsidR="00B37A21" w:rsidRPr="00C636B2" w:rsidRDefault="00B37A21" w:rsidP="00B37A21">
      <w:pPr>
        <w:rPr>
          <w:rFonts w:ascii="Garamond" w:hAnsi="Garamond" w:cs="Arial"/>
        </w:rPr>
      </w:pPr>
      <w:r w:rsidRPr="00C636B2">
        <w:rPr>
          <w:rFonts w:ascii="Garamond" w:hAnsi="Garamond" w:cs="Arial"/>
        </w:rPr>
        <w:t xml:space="preserve">A substance that, while not corrosive, causes inflammation and damage to the skin surface at the epidermis of the skin due to a chemical reaction on the area being exposed. Effects of a skin irritation can be acute or chronic, and the effects do not involve a direct overactive immune system response like with an allergy. Instead, most skin irritation takes place on the erythema and epidermis layers of the human skin (Figure 1). </w:t>
      </w:r>
    </w:p>
    <w:p w14:paraId="12C870B5" w14:textId="77777777" w:rsidR="00B37A21" w:rsidRPr="00C636B2" w:rsidRDefault="00B37A21" w:rsidP="00B37A21">
      <w:pPr>
        <w:rPr>
          <w:rFonts w:ascii="Garamond" w:hAnsi="Garamond" w:cs="Arial"/>
        </w:rPr>
      </w:pPr>
    </w:p>
    <w:p w14:paraId="2E989091" w14:textId="77777777" w:rsidR="00B37A21" w:rsidRPr="00C636B2" w:rsidRDefault="00B37A21" w:rsidP="00B37A21">
      <w:pPr>
        <w:rPr>
          <w:rFonts w:ascii="Garamond" w:hAnsi="Garamond" w:cs="Arial"/>
        </w:rPr>
      </w:pPr>
      <w:r w:rsidRPr="00C636B2">
        <w:rPr>
          <w:rFonts w:ascii="Garamond" w:hAnsi="Garamond" w:cs="Arial"/>
          <w:color w:val="000000"/>
          <w:shd w:val="clear" w:color="auto" w:fill="FFFFFF"/>
        </w:rPr>
        <w:t>The epidermis is the outermost layer of skin. The dermis, which is located beneath the epidermis, is where there is connective tissue, hair follicles, and sweat glands. The deepest layer of the skin is the hypodermis, the subcutaneous tissue that is made of fat and connective tissue. Chemical skin irritation mainly takes place on the stratum corneum and stratum lucidum, a part of the epidermis, but other severe cases of skin irritation can permeate into the dermis region</w:t>
      </w:r>
      <w:r w:rsidRPr="00C636B2">
        <w:rPr>
          <w:rStyle w:val="FootnoteReference"/>
          <w:rFonts w:ascii="Garamond" w:hAnsi="Garamond" w:cs="Arial"/>
          <w:color w:val="000000"/>
          <w:shd w:val="clear" w:color="auto" w:fill="FFFFFF"/>
        </w:rPr>
        <w:footnoteReference w:id="1"/>
      </w:r>
      <w:r w:rsidRPr="00C636B2">
        <w:rPr>
          <w:rFonts w:ascii="Garamond" w:hAnsi="Garamond" w:cs="Arial"/>
          <w:color w:val="000000"/>
          <w:shd w:val="clear" w:color="auto" w:fill="FFFFFF"/>
        </w:rPr>
        <w:t>.</w:t>
      </w:r>
    </w:p>
    <w:p w14:paraId="2DEEE916" w14:textId="77777777" w:rsidR="00B37A21" w:rsidRPr="00C636B2" w:rsidRDefault="00B37A21" w:rsidP="00B37A21">
      <w:pPr>
        <w:rPr>
          <w:rFonts w:ascii="Garamond" w:hAnsi="Garamond" w:cs="Arial"/>
        </w:rPr>
      </w:pPr>
    </w:p>
    <w:p w14:paraId="4170C5BC" w14:textId="77777777" w:rsidR="00B37A21" w:rsidRPr="00C636B2" w:rsidRDefault="00B37A21" w:rsidP="00B37A21">
      <w:pPr>
        <w:jc w:val="center"/>
        <w:rPr>
          <w:rFonts w:ascii="Garamond" w:hAnsi="Garamond" w:cs="Arial"/>
        </w:rPr>
      </w:pPr>
      <w:r w:rsidRPr="00C636B2">
        <w:rPr>
          <w:rFonts w:ascii="Garamond" w:hAnsi="Garamond" w:cstheme="minorHAnsi"/>
          <w:noProof/>
          <w:color w:val="000000"/>
          <w:shd w:val="clear" w:color="auto" w:fill="FFFFFF"/>
        </w:rPr>
        <w:drawing>
          <wp:inline distT="0" distB="0" distL="0" distR="0" wp14:anchorId="1E1E9D2F" wp14:editId="362976CD">
            <wp:extent cx="4504536" cy="2044002"/>
            <wp:effectExtent l="76200" t="76200" r="125095" b="128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882"/>
                    <a:stretch/>
                  </pic:blipFill>
                  <pic:spPr bwMode="auto">
                    <a:xfrm>
                      <a:off x="0" y="0"/>
                      <a:ext cx="4564723" cy="2071313"/>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5F09BDA4" w14:textId="77777777" w:rsidR="00B37A21" w:rsidRPr="00C636B2" w:rsidRDefault="00B37A21" w:rsidP="00B37A21">
      <w:pPr>
        <w:jc w:val="center"/>
        <w:rPr>
          <w:rFonts w:ascii="Garamond" w:hAnsi="Garamond" w:cstheme="minorHAnsi"/>
          <w:color w:val="000000"/>
          <w:shd w:val="clear" w:color="auto" w:fill="FFFFFF"/>
        </w:rPr>
      </w:pPr>
      <w:r w:rsidRPr="00C636B2">
        <w:rPr>
          <w:rFonts w:ascii="Garamond" w:hAnsi="Garamond" w:cs="Arial"/>
        </w:rPr>
        <w:t xml:space="preserve">Figure 1: </w:t>
      </w:r>
      <w:r w:rsidRPr="00C636B2">
        <w:rPr>
          <w:rFonts w:ascii="Garamond" w:hAnsi="Garamond" w:cstheme="minorHAnsi"/>
          <w:color w:val="000000"/>
          <w:shd w:val="clear" w:color="auto" w:fill="FFFFFF"/>
        </w:rPr>
        <w:t xml:space="preserve">Layers of the human skin with Erythema skin irritation location. </w:t>
      </w:r>
    </w:p>
    <w:p w14:paraId="1E5EA7D9" w14:textId="71BF9D7D" w:rsidR="00B37A21" w:rsidRPr="00C636B2" w:rsidRDefault="00B37A21" w:rsidP="00B37A21">
      <w:pPr>
        <w:jc w:val="center"/>
        <w:rPr>
          <w:rFonts w:ascii="Garamond" w:hAnsi="Garamond" w:cs="Arial"/>
        </w:rPr>
      </w:pPr>
    </w:p>
    <w:p w14:paraId="696C6480" w14:textId="42600229" w:rsidR="00B37A21" w:rsidRPr="00C636B2" w:rsidRDefault="00B37A21" w:rsidP="00B37A21">
      <w:pPr>
        <w:rPr>
          <w:rFonts w:ascii="Garamond" w:hAnsi="Garamond" w:cs="Arial"/>
          <w:b/>
        </w:rPr>
      </w:pPr>
      <w:r w:rsidRPr="00C636B2">
        <w:rPr>
          <w:rFonts w:ascii="Garamond" w:hAnsi="Garamond" w:cs="Arial"/>
          <w:b/>
        </w:rPr>
        <w:t>Why is it important to predict skin irritation?</w:t>
      </w:r>
    </w:p>
    <w:p w14:paraId="47BF981F" w14:textId="4F94C550" w:rsidR="00B37A21" w:rsidRPr="00C636B2" w:rsidRDefault="00B37A21">
      <w:pPr>
        <w:rPr>
          <w:rFonts w:ascii="Garamond" w:hAnsi="Garamond" w:cs="Arial"/>
        </w:rPr>
      </w:pPr>
    </w:p>
    <w:p w14:paraId="58423A14" w14:textId="77777777" w:rsidR="00B37A21" w:rsidRPr="00C636B2" w:rsidRDefault="00B37A21" w:rsidP="00B37A21">
      <w:pPr>
        <w:rPr>
          <w:rFonts w:ascii="Garamond" w:hAnsi="Garamond" w:cs="Arial"/>
          <w:color w:val="000000"/>
          <w:shd w:val="clear" w:color="auto" w:fill="FFFFFF"/>
        </w:rPr>
      </w:pPr>
      <w:r w:rsidRPr="00C636B2">
        <w:rPr>
          <w:rFonts w:ascii="Garamond" w:hAnsi="Garamond" w:cs="Arial"/>
        </w:rPr>
        <w:t xml:space="preserve">Toxicity testing of chemical mixtures are extremely important for avoiding regrettable substitution, however, they are very expensive and can take a long time to perform. Research has developed computational modeling tools for pKa determination, with some report correlations as high as 0.90 for toxicity experiments </w:t>
      </w:r>
      <w:r w:rsidRPr="00C636B2">
        <w:rPr>
          <w:rFonts w:ascii="Garamond" w:hAnsi="Garamond" w:cs="Arial"/>
          <w:color w:val="000000"/>
          <w:shd w:val="clear" w:color="auto" w:fill="FFFFFF"/>
        </w:rPr>
        <w:t xml:space="preserve">(Voutchkova et al. 2012). A pKa of a chemical can be a promising indicator </w:t>
      </w:r>
      <w:r w:rsidRPr="00C636B2">
        <w:rPr>
          <w:rFonts w:ascii="Garamond" w:hAnsi="Garamond" w:cs="Arial"/>
          <w:color w:val="000000"/>
          <w:shd w:val="clear" w:color="auto" w:fill="FFFFFF"/>
        </w:rPr>
        <w:lastRenderedPageBreak/>
        <w:t>of penetration for human skin in vitro</w:t>
      </w:r>
      <w:r w:rsidRPr="00C636B2">
        <w:rPr>
          <w:rStyle w:val="FootnoteReference"/>
          <w:rFonts w:ascii="Garamond" w:hAnsi="Garamond" w:cs="Arial"/>
          <w:color w:val="000000"/>
          <w:shd w:val="clear" w:color="auto" w:fill="FFFFFF"/>
        </w:rPr>
        <w:footnoteReference w:id="2"/>
      </w:r>
      <w:r w:rsidRPr="00C636B2">
        <w:rPr>
          <w:rFonts w:ascii="Garamond" w:hAnsi="Garamond" w:cs="Arial"/>
          <w:color w:val="000000"/>
          <w:shd w:val="clear" w:color="auto" w:fill="FFFFFF"/>
        </w:rPr>
        <w:t xml:space="preserve"> and correlate with erythema</w:t>
      </w:r>
      <w:r w:rsidRPr="00C636B2">
        <w:rPr>
          <w:rStyle w:val="FootnoteReference"/>
          <w:rFonts w:ascii="Garamond" w:hAnsi="Garamond" w:cs="Arial"/>
          <w:color w:val="000000"/>
          <w:shd w:val="clear" w:color="auto" w:fill="FFFFFF"/>
        </w:rPr>
        <w:footnoteReference w:id="3"/>
      </w:r>
      <w:r w:rsidRPr="00C636B2">
        <w:rPr>
          <w:rFonts w:ascii="Garamond" w:hAnsi="Garamond" w:cs="Arial"/>
          <w:color w:val="000000"/>
          <w:shd w:val="clear" w:color="auto" w:fill="FFFFFF"/>
        </w:rPr>
        <w:t>, edema</w:t>
      </w:r>
      <w:r w:rsidRPr="00C636B2">
        <w:rPr>
          <w:rStyle w:val="FootnoteReference"/>
          <w:rFonts w:ascii="Garamond" w:hAnsi="Garamond" w:cs="Arial"/>
          <w:color w:val="000000"/>
          <w:shd w:val="clear" w:color="auto" w:fill="FFFFFF"/>
        </w:rPr>
        <w:footnoteReference w:id="4"/>
      </w:r>
      <w:r w:rsidRPr="00C636B2">
        <w:rPr>
          <w:rFonts w:ascii="Garamond" w:hAnsi="Garamond" w:cs="Arial"/>
          <w:color w:val="000000"/>
          <w:shd w:val="clear" w:color="auto" w:fill="FFFFFF"/>
        </w:rPr>
        <w:t xml:space="preserve">, and color meter readings. </w:t>
      </w:r>
    </w:p>
    <w:p w14:paraId="2CF0AB8F" w14:textId="343FAE6E" w:rsidR="007A36A6" w:rsidRPr="00C636B2" w:rsidRDefault="007A36A6">
      <w:pPr>
        <w:rPr>
          <w:rFonts w:ascii="Garamond" w:hAnsi="Garamond" w:cstheme="minorHAnsi"/>
          <w:color w:val="000000"/>
          <w:shd w:val="clear" w:color="auto" w:fill="FFFFFF"/>
        </w:rPr>
      </w:pPr>
    </w:p>
    <w:p w14:paraId="7FD76830" w14:textId="3C0E09C2" w:rsidR="00627CE4" w:rsidRPr="00C636B2" w:rsidRDefault="00A4525B">
      <w:pPr>
        <w:rPr>
          <w:rFonts w:ascii="Garamond" w:hAnsi="Garamond" w:cs="Arial"/>
          <w:color w:val="000000"/>
          <w:shd w:val="clear" w:color="auto" w:fill="FFFFFF"/>
        </w:rPr>
      </w:pPr>
      <w:r w:rsidRPr="00C636B2">
        <w:rPr>
          <w:rFonts w:ascii="Garamond" w:hAnsi="Garamond" w:cs="Arial"/>
          <w:color w:val="000000"/>
          <w:shd w:val="clear" w:color="auto" w:fill="FFFFFF"/>
        </w:rPr>
        <w:t>In Berner et al., researchers found that the severity of irritation from reduced sets of organic acids and bases in humans correlated with the acid and base strengths measured by pKa</w:t>
      </w:r>
      <w:r w:rsidR="001A6B2E" w:rsidRPr="00C636B2">
        <w:rPr>
          <w:rFonts w:ascii="Garamond" w:hAnsi="Garamond" w:cs="Arial"/>
          <w:color w:val="000000"/>
          <w:shd w:val="clear" w:color="auto" w:fill="FFFFFF"/>
        </w:rPr>
        <w:t xml:space="preserve">. Bases with a pKa &gt;8 and acids with pKa ≤ 4 have </w:t>
      </w:r>
      <w:r w:rsidR="00BA3D48" w:rsidRPr="00C636B2">
        <w:rPr>
          <w:rFonts w:ascii="Garamond" w:hAnsi="Garamond" w:cs="Arial"/>
          <w:color w:val="000000"/>
          <w:shd w:val="clear" w:color="auto" w:fill="FFFFFF"/>
        </w:rPr>
        <w:t>significant has</w:t>
      </w:r>
      <w:r w:rsidR="001A6B2E" w:rsidRPr="00C636B2">
        <w:rPr>
          <w:rFonts w:ascii="Garamond" w:hAnsi="Garamond" w:cs="Arial"/>
          <w:color w:val="000000"/>
          <w:shd w:val="clear" w:color="auto" w:fill="FFFFFF"/>
        </w:rPr>
        <w:t xml:space="preserve"> been previously reported; pKa appears highly predictive of acute skin irritation for acids and bases in man.</w:t>
      </w:r>
    </w:p>
    <w:p w14:paraId="6F456A5C" w14:textId="67BC2AE2" w:rsidR="00627CE4" w:rsidRPr="00C636B2" w:rsidRDefault="00627CE4">
      <w:pPr>
        <w:rPr>
          <w:rFonts w:ascii="Garamond" w:hAnsi="Garamond" w:cs="Arial"/>
          <w:color w:val="000000"/>
          <w:shd w:val="clear" w:color="auto" w:fill="FFFFFF"/>
        </w:rPr>
      </w:pPr>
    </w:p>
    <w:p w14:paraId="1D89CCB4" w14:textId="7A4BD725" w:rsidR="00627CE4" w:rsidRPr="00C636B2" w:rsidRDefault="00627CE4" w:rsidP="00627CE4">
      <w:pPr>
        <w:pStyle w:val="ListParagraph"/>
        <w:numPr>
          <w:ilvl w:val="0"/>
          <w:numId w:val="5"/>
        </w:numPr>
        <w:rPr>
          <w:rFonts w:ascii="Garamond" w:hAnsi="Garamond" w:cs="Arial"/>
          <w:color w:val="000000"/>
          <w:shd w:val="clear" w:color="auto" w:fill="FFFFFF"/>
        </w:rPr>
      </w:pPr>
      <w:r w:rsidRPr="00C636B2">
        <w:rPr>
          <w:rFonts w:ascii="Garamond" w:hAnsi="Garamond" w:cs="Arial"/>
        </w:rPr>
        <w:t xml:space="preserve">Find the structures of each </w:t>
      </w:r>
      <w:r w:rsidR="0019573D" w:rsidRPr="00C636B2">
        <w:rPr>
          <w:rFonts w:ascii="Garamond" w:hAnsi="Garamond" w:cs="Arial"/>
        </w:rPr>
        <w:t>compound</w:t>
      </w:r>
      <w:r w:rsidRPr="00C636B2">
        <w:rPr>
          <w:rFonts w:ascii="Garamond" w:hAnsi="Garamond" w:cs="Arial"/>
        </w:rPr>
        <w:t xml:space="preserve"> and draw them in the corresponding box within the table below. </w:t>
      </w:r>
    </w:p>
    <w:p w14:paraId="1CA0F4EA" w14:textId="0F5795F2" w:rsidR="00627CE4" w:rsidRPr="00C636B2" w:rsidRDefault="00627CE4" w:rsidP="00C636B2">
      <w:pPr>
        <w:pStyle w:val="ListParagraph"/>
        <w:numPr>
          <w:ilvl w:val="0"/>
          <w:numId w:val="5"/>
        </w:numPr>
        <w:rPr>
          <w:rFonts w:ascii="Garamond" w:hAnsi="Garamond" w:cs="Arial"/>
          <w:color w:val="000000"/>
          <w:shd w:val="clear" w:color="auto" w:fill="FFFFFF"/>
        </w:rPr>
      </w:pPr>
      <w:r w:rsidRPr="00C636B2">
        <w:rPr>
          <w:rFonts w:ascii="Garamond" w:hAnsi="Garamond" w:cs="Arial"/>
        </w:rPr>
        <w:t xml:space="preserve">Look up the pKa for each </w:t>
      </w:r>
      <w:r w:rsidR="0019573D" w:rsidRPr="00C636B2">
        <w:rPr>
          <w:rFonts w:ascii="Garamond" w:hAnsi="Garamond" w:cs="Arial"/>
        </w:rPr>
        <w:t>compound</w:t>
      </w:r>
      <w:r w:rsidRPr="00C636B2">
        <w:rPr>
          <w:rFonts w:ascii="Garamond" w:hAnsi="Garamond" w:cs="Arial"/>
        </w:rPr>
        <w:t xml:space="preserve"> and make a prediction based on Berner et al.’s pKa value for skin irritants. Check to see if the prediction was correct based on the results of the reading.</w:t>
      </w:r>
    </w:p>
    <w:p w14:paraId="456D1885" w14:textId="2E201385" w:rsidR="00627CE4" w:rsidRPr="00C636B2" w:rsidRDefault="003A4C20">
      <w:pPr>
        <w:rPr>
          <w:rFonts w:ascii="Garamond" w:hAnsi="Garamond" w:cs="Arial"/>
          <w:color w:val="000000"/>
          <w:shd w:val="clear" w:color="auto" w:fill="FFFFFF"/>
        </w:rPr>
      </w:pPr>
      <w:r w:rsidRPr="00C636B2">
        <w:rPr>
          <w:rFonts w:ascii="Garamond" w:hAnsi="Garamond" w:cs="Arial"/>
          <w:noProof/>
          <w:color w:val="000000"/>
          <w:shd w:val="clear" w:color="auto" w:fill="FFFFFF"/>
        </w:rPr>
        <w:drawing>
          <wp:inline distT="0" distB="0" distL="0" distR="0" wp14:anchorId="4F0E3F55" wp14:editId="36E444D4">
            <wp:extent cx="6219825" cy="24955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9825" cy="2495550"/>
                    </a:xfrm>
                    <a:prstGeom prst="rect">
                      <a:avLst/>
                    </a:prstGeom>
                    <a:noFill/>
                    <a:ln>
                      <a:noFill/>
                    </a:ln>
                  </pic:spPr>
                </pic:pic>
              </a:graphicData>
            </a:graphic>
          </wp:inline>
        </w:drawing>
      </w:r>
    </w:p>
    <w:p w14:paraId="4F914C6E" w14:textId="3F74B11E" w:rsidR="003A4C20" w:rsidRPr="00C636B2" w:rsidRDefault="003A4C20" w:rsidP="003A4C20">
      <w:pPr>
        <w:jc w:val="center"/>
        <w:rPr>
          <w:rFonts w:ascii="Garamond" w:hAnsi="Garamond" w:cs="Arial"/>
          <w:color w:val="000000"/>
          <w:shd w:val="clear" w:color="auto" w:fill="FFFFFF"/>
        </w:rPr>
      </w:pPr>
      <w:r w:rsidRPr="00C636B2">
        <w:rPr>
          <w:rFonts w:ascii="Garamond" w:hAnsi="Garamond" w:cs="Arial"/>
          <w:noProof/>
          <w:color w:val="000000"/>
          <w:shd w:val="clear" w:color="auto" w:fill="FFFFFF"/>
        </w:rPr>
        <w:drawing>
          <wp:inline distT="0" distB="0" distL="0" distR="0" wp14:anchorId="53CACA18" wp14:editId="093805E0">
            <wp:extent cx="4206240" cy="2542032"/>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6240" cy="2542032"/>
                    </a:xfrm>
                    <a:prstGeom prst="rect">
                      <a:avLst/>
                    </a:prstGeom>
                    <a:noFill/>
                    <a:ln>
                      <a:noFill/>
                    </a:ln>
                  </pic:spPr>
                </pic:pic>
              </a:graphicData>
            </a:graphic>
          </wp:inline>
        </w:drawing>
      </w:r>
    </w:p>
    <w:p w14:paraId="7ABBA609" w14:textId="77777777" w:rsidR="00BA3D48" w:rsidRPr="00C636B2" w:rsidRDefault="00BA3D48" w:rsidP="003A4C20">
      <w:pPr>
        <w:jc w:val="center"/>
        <w:rPr>
          <w:rFonts w:ascii="Garamond" w:hAnsi="Garamond" w:cs="Arial"/>
          <w:color w:val="000000"/>
          <w:shd w:val="clear" w:color="auto" w:fill="FFFFFF"/>
        </w:rPr>
      </w:pPr>
    </w:p>
    <w:p w14:paraId="75474D19" w14:textId="73C32530" w:rsidR="003A4C20" w:rsidRPr="00C636B2" w:rsidRDefault="00BA3D48" w:rsidP="00AE0560">
      <w:pPr>
        <w:pStyle w:val="ListParagraph"/>
        <w:numPr>
          <w:ilvl w:val="0"/>
          <w:numId w:val="5"/>
        </w:numPr>
        <w:rPr>
          <w:rFonts w:ascii="Garamond" w:hAnsi="Garamond" w:cs="Arial"/>
        </w:rPr>
      </w:pPr>
      <w:r w:rsidRPr="00C636B2">
        <w:rPr>
          <w:rFonts w:ascii="Garamond" w:hAnsi="Garamond" w:cs="Arial"/>
        </w:rPr>
        <w:t>Choose</w:t>
      </w:r>
      <w:r w:rsidR="00AE0560" w:rsidRPr="00C636B2">
        <w:rPr>
          <w:rFonts w:ascii="Garamond" w:hAnsi="Garamond" w:cs="Arial"/>
        </w:rPr>
        <w:t xml:space="preserve"> three</w:t>
      </w:r>
      <w:r w:rsidRPr="00C636B2">
        <w:rPr>
          <w:rFonts w:ascii="Garamond" w:hAnsi="Garamond" w:cs="Arial"/>
        </w:rPr>
        <w:t xml:space="preserve"> acids and three bases outside of the reading; draw the structures;</w:t>
      </w:r>
      <w:r w:rsidR="001A6B2E" w:rsidRPr="00C636B2">
        <w:rPr>
          <w:rFonts w:ascii="Garamond" w:hAnsi="Garamond" w:cs="Arial"/>
        </w:rPr>
        <w:t xml:space="preserve"> and then find out the pKa for each </w:t>
      </w:r>
      <w:r w:rsidRPr="00C636B2">
        <w:rPr>
          <w:rFonts w:ascii="Garamond" w:hAnsi="Garamond" w:cs="Arial"/>
        </w:rPr>
        <w:t>acid and base</w:t>
      </w:r>
      <w:r w:rsidR="001A6B2E" w:rsidRPr="00C636B2">
        <w:rPr>
          <w:rFonts w:ascii="Garamond" w:hAnsi="Garamond" w:cs="Arial"/>
        </w:rPr>
        <w:t xml:space="preserve">. Make a prediction of whether you think the compound could be a skin irritant. </w:t>
      </w:r>
    </w:p>
    <w:p w14:paraId="3FB17AC0" w14:textId="637FFEDB" w:rsidR="003A4C20" w:rsidRPr="00C636B2" w:rsidRDefault="001A6B2E" w:rsidP="003A4C20">
      <w:pPr>
        <w:pStyle w:val="ListParagraph"/>
        <w:numPr>
          <w:ilvl w:val="0"/>
          <w:numId w:val="5"/>
        </w:numPr>
        <w:rPr>
          <w:rFonts w:ascii="Garamond" w:hAnsi="Garamond" w:cs="Arial"/>
        </w:rPr>
      </w:pPr>
      <w:r w:rsidRPr="00C636B2">
        <w:rPr>
          <w:rFonts w:ascii="Garamond" w:hAnsi="Garamond" w:cs="Arial"/>
        </w:rPr>
        <w:t xml:space="preserve">Look up the safety data sheet (SDS) for each </w:t>
      </w:r>
      <w:r w:rsidR="00BA3D48" w:rsidRPr="00C636B2">
        <w:rPr>
          <w:rFonts w:ascii="Garamond" w:hAnsi="Garamond" w:cs="Arial"/>
        </w:rPr>
        <w:t>acid and base to</w:t>
      </w:r>
      <w:r w:rsidRPr="00C636B2">
        <w:rPr>
          <w:rFonts w:ascii="Garamond" w:hAnsi="Garamond" w:cs="Arial"/>
        </w:rPr>
        <w:t xml:space="preserve"> </w:t>
      </w:r>
      <w:r w:rsidR="00BA3D48" w:rsidRPr="00C636B2">
        <w:rPr>
          <w:rFonts w:ascii="Garamond" w:hAnsi="Garamond" w:cs="Arial"/>
        </w:rPr>
        <w:t xml:space="preserve">see if it is documented as a </w:t>
      </w:r>
      <w:r w:rsidRPr="00C636B2">
        <w:rPr>
          <w:rFonts w:ascii="Garamond" w:hAnsi="Garamond" w:cs="Arial"/>
        </w:rPr>
        <w:t xml:space="preserve">skin irritant. </w:t>
      </w:r>
    </w:p>
    <w:p w14:paraId="37245592" w14:textId="07F39104" w:rsidR="003A4C20" w:rsidRPr="00C636B2" w:rsidRDefault="003A4C20" w:rsidP="003A4C20">
      <w:pPr>
        <w:rPr>
          <w:rFonts w:ascii="Garamond" w:hAnsi="Garamond" w:cs="Arial"/>
          <w:b/>
        </w:rPr>
      </w:pPr>
    </w:p>
    <w:p w14:paraId="260F0B2A" w14:textId="63740AD0" w:rsidR="003A4C20" w:rsidRPr="00C636B2" w:rsidRDefault="00AE0560" w:rsidP="003A4C20">
      <w:pPr>
        <w:rPr>
          <w:rFonts w:ascii="Garamond" w:hAnsi="Garamond" w:cs="Arial"/>
          <w:b/>
        </w:rPr>
      </w:pPr>
      <w:r w:rsidRPr="00C636B2">
        <w:rPr>
          <w:rFonts w:ascii="Garamond" w:hAnsi="Garamond" w:cs="Arial"/>
          <w:noProof/>
          <w:color w:val="000000"/>
          <w:shd w:val="clear" w:color="auto" w:fill="FFFFFF"/>
        </w:rPr>
        <w:drawing>
          <wp:inline distT="0" distB="0" distL="0" distR="0" wp14:anchorId="1CC86FDA" wp14:editId="165F5043">
            <wp:extent cx="5943600" cy="227647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43600" cy="2276474"/>
                    </a:xfrm>
                    <a:prstGeom prst="rect">
                      <a:avLst/>
                    </a:prstGeom>
                    <a:noFill/>
                    <a:ln>
                      <a:noFill/>
                    </a:ln>
                  </pic:spPr>
                </pic:pic>
              </a:graphicData>
            </a:graphic>
          </wp:inline>
        </w:drawing>
      </w:r>
    </w:p>
    <w:p w14:paraId="75CFC991" w14:textId="77777777" w:rsidR="00BA3D48" w:rsidRPr="00C636B2" w:rsidRDefault="00BA3D48" w:rsidP="003A4C20">
      <w:pPr>
        <w:rPr>
          <w:rFonts w:ascii="Garamond" w:hAnsi="Garamond" w:cs="Arial"/>
          <w:b/>
        </w:rPr>
      </w:pPr>
    </w:p>
    <w:p w14:paraId="1BCBDBAD" w14:textId="76B73517" w:rsidR="00BA3D48" w:rsidRPr="00C636B2" w:rsidRDefault="00BA3D48" w:rsidP="003A4C20">
      <w:pPr>
        <w:rPr>
          <w:rFonts w:ascii="Garamond" w:hAnsi="Garamond" w:cs="Arial"/>
          <w:b/>
        </w:rPr>
      </w:pPr>
      <w:r w:rsidRPr="00C636B2">
        <w:rPr>
          <w:rFonts w:ascii="Garamond" w:hAnsi="Garamond" w:cs="Arial"/>
          <w:noProof/>
          <w:color w:val="000000"/>
          <w:shd w:val="clear" w:color="auto" w:fill="FFFFFF"/>
        </w:rPr>
        <w:drawing>
          <wp:inline distT="0" distB="0" distL="0" distR="0" wp14:anchorId="6D7CAADD" wp14:editId="417292BC">
            <wp:extent cx="5943600" cy="22758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43600" cy="2275840"/>
                    </a:xfrm>
                    <a:prstGeom prst="rect">
                      <a:avLst/>
                    </a:prstGeom>
                    <a:noFill/>
                    <a:ln>
                      <a:noFill/>
                    </a:ln>
                  </pic:spPr>
                </pic:pic>
              </a:graphicData>
            </a:graphic>
          </wp:inline>
        </w:drawing>
      </w:r>
    </w:p>
    <w:p w14:paraId="13AB75B7" w14:textId="77777777" w:rsidR="00BA3D48" w:rsidRPr="00C636B2" w:rsidRDefault="00BA3D48" w:rsidP="00BA3D48">
      <w:pPr>
        <w:rPr>
          <w:rFonts w:ascii="Garamond" w:hAnsi="Garamond" w:cs="Arial"/>
          <w:b/>
        </w:rPr>
      </w:pPr>
    </w:p>
    <w:p w14:paraId="62F1F4AA" w14:textId="77777777" w:rsidR="00BA3D48" w:rsidRPr="00C636B2" w:rsidRDefault="00BA3D48" w:rsidP="00BA3D48">
      <w:pPr>
        <w:rPr>
          <w:rFonts w:ascii="Garamond" w:hAnsi="Garamond" w:cs="Arial"/>
          <w:b/>
        </w:rPr>
      </w:pPr>
    </w:p>
    <w:p w14:paraId="3FE5C299" w14:textId="1665440F" w:rsidR="00BA3D48" w:rsidRPr="00C636B2" w:rsidRDefault="00BA3D48" w:rsidP="00BA3D48">
      <w:pPr>
        <w:rPr>
          <w:rFonts w:ascii="Garamond" w:hAnsi="Garamond" w:cs="Arial"/>
          <w:b/>
        </w:rPr>
      </w:pPr>
      <w:r w:rsidRPr="00C636B2">
        <w:rPr>
          <w:rFonts w:ascii="Garamond" w:hAnsi="Garamond" w:cs="Arial"/>
          <w:b/>
        </w:rPr>
        <w:t>Group Discussion</w:t>
      </w:r>
    </w:p>
    <w:p w14:paraId="4FEC81EA" w14:textId="77777777" w:rsidR="00BA3D48" w:rsidRPr="00C636B2" w:rsidRDefault="00BA3D48" w:rsidP="00BA3D48">
      <w:pPr>
        <w:rPr>
          <w:rFonts w:ascii="Garamond" w:hAnsi="Garamond" w:cs="Arial"/>
          <w:b/>
        </w:rPr>
      </w:pPr>
    </w:p>
    <w:p w14:paraId="0F819659" w14:textId="08E059A9" w:rsidR="00BA3D48" w:rsidRPr="00C636B2" w:rsidRDefault="00BA3D48" w:rsidP="00BA3D48">
      <w:pPr>
        <w:pStyle w:val="ListParagraph"/>
        <w:numPr>
          <w:ilvl w:val="0"/>
          <w:numId w:val="7"/>
        </w:numPr>
        <w:rPr>
          <w:rFonts w:ascii="Garamond" w:hAnsi="Garamond" w:cs="Arial"/>
        </w:rPr>
      </w:pPr>
      <w:r w:rsidRPr="00C636B2">
        <w:rPr>
          <w:rFonts w:ascii="Garamond" w:hAnsi="Garamond" w:cs="Arial"/>
        </w:rPr>
        <w:t xml:space="preserve">Compare results in a small group. </w:t>
      </w:r>
      <w:r w:rsidR="001A6B2E" w:rsidRPr="00C636B2">
        <w:rPr>
          <w:rFonts w:ascii="Garamond" w:hAnsi="Garamond" w:cs="Arial"/>
        </w:rPr>
        <w:t>How far off were the pred</w:t>
      </w:r>
      <w:r w:rsidRPr="00C636B2">
        <w:rPr>
          <w:rFonts w:ascii="Garamond" w:hAnsi="Garamond" w:cs="Arial"/>
        </w:rPr>
        <w:t>ictions versus the results?</w:t>
      </w:r>
    </w:p>
    <w:p w14:paraId="2AD58CED" w14:textId="3B8488B3" w:rsidR="00BA3D48" w:rsidRPr="00C636B2" w:rsidRDefault="00BA3D48" w:rsidP="00BA3D48">
      <w:pPr>
        <w:rPr>
          <w:rFonts w:ascii="Garamond" w:hAnsi="Garamond" w:cs="Arial"/>
        </w:rPr>
      </w:pPr>
    </w:p>
    <w:p w14:paraId="657800ED" w14:textId="3D95891D" w:rsidR="00BA3D48" w:rsidRPr="00C636B2" w:rsidRDefault="00BA3D48" w:rsidP="00BA3D48">
      <w:pPr>
        <w:rPr>
          <w:rFonts w:ascii="Garamond" w:hAnsi="Garamond" w:cs="Arial"/>
        </w:rPr>
      </w:pPr>
    </w:p>
    <w:p w14:paraId="2CBA86A6" w14:textId="0EDE48CC" w:rsidR="00BA3D48" w:rsidRPr="00C636B2" w:rsidRDefault="00BA3D48" w:rsidP="00BA3D48">
      <w:pPr>
        <w:pStyle w:val="ListParagraph"/>
        <w:numPr>
          <w:ilvl w:val="0"/>
          <w:numId w:val="7"/>
        </w:numPr>
        <w:rPr>
          <w:rFonts w:ascii="Garamond" w:hAnsi="Garamond" w:cs="Arial"/>
        </w:rPr>
      </w:pPr>
      <w:r w:rsidRPr="00C636B2">
        <w:rPr>
          <w:rFonts w:ascii="Garamond" w:hAnsi="Garamond" w:cs="Arial"/>
        </w:rPr>
        <w:t>How could skin pH play a role in the skin irritation and permeation of these chemicals?</w:t>
      </w:r>
    </w:p>
    <w:p w14:paraId="3674D165" w14:textId="77777777" w:rsidR="00BA3D48" w:rsidRPr="00C636B2" w:rsidRDefault="00BA3D48" w:rsidP="00BA3D48">
      <w:pPr>
        <w:rPr>
          <w:rFonts w:ascii="Garamond" w:hAnsi="Garamond" w:cs="Arial"/>
        </w:rPr>
      </w:pPr>
    </w:p>
    <w:p w14:paraId="08EFCCA5" w14:textId="77777777" w:rsidR="00BA3D48" w:rsidRPr="00C636B2" w:rsidRDefault="00BA3D48" w:rsidP="00BA3D48">
      <w:pPr>
        <w:rPr>
          <w:rFonts w:ascii="Garamond" w:hAnsi="Garamond" w:cs="Arial"/>
        </w:rPr>
      </w:pPr>
    </w:p>
    <w:p w14:paraId="2A400F06" w14:textId="5B1E606F" w:rsidR="00BA3D48" w:rsidRPr="00C636B2" w:rsidRDefault="00BA3D48" w:rsidP="00BA3D48">
      <w:pPr>
        <w:pStyle w:val="ListParagraph"/>
        <w:numPr>
          <w:ilvl w:val="0"/>
          <w:numId w:val="7"/>
        </w:numPr>
        <w:rPr>
          <w:rFonts w:ascii="Garamond" w:hAnsi="Garamond" w:cs="Arial"/>
        </w:rPr>
      </w:pPr>
      <w:r w:rsidRPr="00C636B2">
        <w:rPr>
          <w:rFonts w:ascii="Garamond" w:hAnsi="Garamond" w:cs="Arial"/>
        </w:rPr>
        <w:t xml:space="preserve">Do you think this type of exposure or risk of skin irritation </w:t>
      </w:r>
      <w:r w:rsidR="00B25981">
        <w:rPr>
          <w:rFonts w:ascii="Garamond" w:hAnsi="Garamond" w:cs="Arial"/>
        </w:rPr>
        <w:t xml:space="preserve">is </w:t>
      </w:r>
      <w:bookmarkStart w:id="1" w:name="_GoBack"/>
      <w:bookmarkEnd w:id="1"/>
      <w:r w:rsidRPr="00C636B2">
        <w:rPr>
          <w:rFonts w:ascii="Garamond" w:hAnsi="Garamond" w:cs="Arial"/>
        </w:rPr>
        <w:t xml:space="preserve">manageable? Why or why not? </w:t>
      </w:r>
    </w:p>
    <w:p w14:paraId="126B704F" w14:textId="77777777" w:rsidR="00C8783A" w:rsidRPr="00C636B2" w:rsidRDefault="00C8783A" w:rsidP="00C8783A">
      <w:pPr>
        <w:pStyle w:val="ListParagraph"/>
        <w:rPr>
          <w:rFonts w:ascii="Garamond" w:hAnsi="Garamond" w:cs="Arial"/>
        </w:rPr>
      </w:pPr>
    </w:p>
    <w:p w14:paraId="0D20063D" w14:textId="77777777" w:rsidR="00BA3D48" w:rsidRPr="00C636B2" w:rsidRDefault="00BA3D48" w:rsidP="00BA3D48">
      <w:pPr>
        <w:rPr>
          <w:rFonts w:ascii="Garamond" w:hAnsi="Garamond" w:cs="Arial"/>
        </w:rPr>
      </w:pPr>
    </w:p>
    <w:p w14:paraId="482BC37F" w14:textId="1297407A" w:rsidR="003A4C20" w:rsidRPr="00C636B2" w:rsidRDefault="003A4C20" w:rsidP="003A4C20">
      <w:pPr>
        <w:rPr>
          <w:rFonts w:ascii="Garamond" w:hAnsi="Garamond" w:cs="Arial"/>
        </w:rPr>
      </w:pPr>
      <w:r w:rsidRPr="00C636B2">
        <w:rPr>
          <w:rFonts w:ascii="Garamond" w:hAnsi="Garamond" w:cs="Arial"/>
          <w:b/>
        </w:rPr>
        <w:lastRenderedPageBreak/>
        <w:t>Literature Article/Reference:</w:t>
      </w:r>
      <w:r w:rsidRPr="00C636B2">
        <w:rPr>
          <w:rFonts w:ascii="Garamond" w:hAnsi="Garamond" w:cs="Arial"/>
        </w:rPr>
        <w:t xml:space="preserve"> </w:t>
      </w:r>
    </w:p>
    <w:p w14:paraId="51F7C291" w14:textId="77777777" w:rsidR="003A4C20" w:rsidRPr="00C636B2" w:rsidRDefault="003A4C20" w:rsidP="003A4C20">
      <w:pPr>
        <w:pStyle w:val="ListParagraph"/>
        <w:numPr>
          <w:ilvl w:val="0"/>
          <w:numId w:val="4"/>
        </w:numPr>
        <w:rPr>
          <w:rFonts w:ascii="Garamond" w:eastAsia="Times New Roman" w:hAnsi="Garamond" w:cs="Arial"/>
          <w:color w:val="000000"/>
          <w:shd w:val="clear" w:color="auto" w:fill="FFFFFF"/>
        </w:rPr>
      </w:pPr>
      <w:r w:rsidRPr="00C636B2">
        <w:rPr>
          <w:rFonts w:ascii="Garamond" w:eastAsia="Times New Roman" w:hAnsi="Garamond" w:cs="Arial"/>
          <w:color w:val="000000"/>
          <w:shd w:val="clear" w:color="auto" w:fill="FFFFFF"/>
        </w:rPr>
        <w:t>Berner, B., Wilson, D. R., Steffens, R.J., Mazzenga, G.C., Hinz, R., Guy, R.H., Maibach, H. I., “The Relationship between pKa and Skin Irritation for a Series of Basic Penetrants in Man”, Toxicol. Soc., 1990, 15(4), 760-766</w:t>
      </w:r>
    </w:p>
    <w:p w14:paraId="28F00FF1" w14:textId="77777777" w:rsidR="003A4C20" w:rsidRPr="00C636B2" w:rsidRDefault="003A4C20" w:rsidP="003A4C20">
      <w:pPr>
        <w:pStyle w:val="ListParagraph"/>
        <w:numPr>
          <w:ilvl w:val="0"/>
          <w:numId w:val="4"/>
        </w:numPr>
        <w:rPr>
          <w:rFonts w:ascii="Garamond" w:eastAsia="Times New Roman" w:hAnsi="Garamond" w:cs="Arial"/>
        </w:rPr>
      </w:pPr>
      <w:r w:rsidRPr="00C636B2">
        <w:rPr>
          <w:rFonts w:ascii="Garamond" w:eastAsia="Times New Roman" w:hAnsi="Garamond" w:cs="Arial"/>
        </w:rPr>
        <w:t>Berner, B., Wilson, D.R., Steffens, R.J., Mazzenga, G.C., Hinz, R., Guy, R.H., Maibach, H.I. (1990) The relationship between pKa and acute skin irritation for a series of basic penetrants in man. Fundamental and Applied Pharmacology 15, 760–766.</w:t>
      </w:r>
    </w:p>
    <w:p w14:paraId="2FC999D5" w14:textId="50E959F9" w:rsidR="0019573D" w:rsidRPr="00C636B2" w:rsidRDefault="003A4C20" w:rsidP="00BA3D48">
      <w:pPr>
        <w:pStyle w:val="ListParagraph"/>
        <w:numPr>
          <w:ilvl w:val="0"/>
          <w:numId w:val="4"/>
        </w:numPr>
        <w:rPr>
          <w:rFonts w:ascii="Garamond" w:eastAsia="Times New Roman" w:hAnsi="Garamond" w:cs="Arial"/>
        </w:rPr>
      </w:pPr>
      <w:r w:rsidRPr="00C636B2">
        <w:rPr>
          <w:rFonts w:ascii="Garamond" w:eastAsia="Times New Roman" w:hAnsi="Garamond" w:cs="Arial"/>
        </w:rPr>
        <w:t xml:space="preserve">Nangia, A., Anderson, P.H., Berner, B., Maibach, H.I. (1996). High dissociation constants (pKa) of basic permeants are associated with in vivo skin irritation in man. </w:t>
      </w:r>
      <w:r w:rsidR="00BA3D48" w:rsidRPr="00C636B2">
        <w:rPr>
          <w:rFonts w:ascii="Garamond" w:eastAsia="Times New Roman" w:hAnsi="Garamond" w:cs="Arial"/>
        </w:rPr>
        <w:t>Contact Dermatitis i34, 237-242</w:t>
      </w:r>
    </w:p>
    <w:p w14:paraId="21DAA7C2" w14:textId="6B803182" w:rsidR="0019573D" w:rsidRPr="00C636B2" w:rsidRDefault="0019573D">
      <w:pPr>
        <w:rPr>
          <w:rFonts w:ascii="Garamond" w:hAnsi="Garamond" w:cs="Arial"/>
          <w:color w:val="000000"/>
          <w:shd w:val="clear" w:color="auto" w:fill="FFFFFF"/>
        </w:rPr>
      </w:pPr>
    </w:p>
    <w:p w14:paraId="1F5D36B6" w14:textId="635E074B" w:rsidR="005552F7" w:rsidRPr="00C636B2" w:rsidRDefault="005552F7">
      <w:pPr>
        <w:rPr>
          <w:rFonts w:ascii="Garamond" w:hAnsi="Garamond"/>
        </w:rPr>
      </w:pPr>
    </w:p>
    <w:sectPr w:rsidR="005552F7" w:rsidRPr="00C636B2" w:rsidSect="00400B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6BFC2" w14:textId="77777777" w:rsidR="007C0AB4" w:rsidRDefault="007C0AB4" w:rsidP="00CE25A8">
      <w:r>
        <w:separator/>
      </w:r>
    </w:p>
  </w:endnote>
  <w:endnote w:type="continuationSeparator" w:id="0">
    <w:p w14:paraId="792DEF8A" w14:textId="77777777" w:rsidR="007C0AB4" w:rsidRDefault="007C0AB4" w:rsidP="00CE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D9BD7" w14:textId="77777777" w:rsidR="007C0AB4" w:rsidRDefault="007C0AB4" w:rsidP="00CE25A8">
      <w:r>
        <w:separator/>
      </w:r>
    </w:p>
  </w:footnote>
  <w:footnote w:type="continuationSeparator" w:id="0">
    <w:p w14:paraId="2D31818B" w14:textId="77777777" w:rsidR="007C0AB4" w:rsidRDefault="007C0AB4" w:rsidP="00CE25A8">
      <w:r>
        <w:continuationSeparator/>
      </w:r>
    </w:p>
  </w:footnote>
  <w:footnote w:id="1">
    <w:p w14:paraId="466AF03E" w14:textId="77777777" w:rsidR="00B37A21" w:rsidRDefault="00B37A21" w:rsidP="00B37A21">
      <w:pPr>
        <w:pStyle w:val="FootnoteText"/>
      </w:pPr>
      <w:r>
        <w:rPr>
          <w:rStyle w:val="FootnoteReference"/>
        </w:rPr>
        <w:footnoteRef/>
      </w:r>
      <w:r>
        <w:t xml:space="preserve"> </w:t>
      </w:r>
      <w:hyperlink r:id="rId1" w:history="1">
        <w:r w:rsidRPr="00F07DE7">
          <w:rPr>
            <w:rStyle w:val="Hyperlink"/>
          </w:rPr>
          <w:t>https://www.osha.gov/dts/osta/otm/otm_ii/pdfs/otmii_chpt2_basicsofskin.pdf</w:t>
        </w:r>
      </w:hyperlink>
      <w:r>
        <w:t xml:space="preserve"> </w:t>
      </w:r>
    </w:p>
  </w:footnote>
  <w:footnote w:id="2">
    <w:p w14:paraId="42194E20" w14:textId="77777777" w:rsidR="00B37A21" w:rsidRDefault="00B37A21" w:rsidP="00B37A21">
      <w:pPr>
        <w:pStyle w:val="FootnoteText"/>
      </w:pPr>
      <w:r>
        <w:rPr>
          <w:rStyle w:val="FootnoteReference"/>
        </w:rPr>
        <w:footnoteRef/>
      </w:r>
      <w:r>
        <w:t xml:space="preserve"> In Vitro: </w:t>
      </w:r>
      <w:r w:rsidRPr="00F33E2E">
        <w:t>performed or taking place in a test tube, culture dish, or elsewhere outside a living organism.</w:t>
      </w:r>
    </w:p>
  </w:footnote>
  <w:footnote w:id="3">
    <w:p w14:paraId="5FD6FE03" w14:textId="77777777" w:rsidR="00B37A21" w:rsidRDefault="00B37A21" w:rsidP="00B37A21">
      <w:pPr>
        <w:pStyle w:val="FootnoteText"/>
      </w:pPr>
      <w:r>
        <w:rPr>
          <w:rStyle w:val="FootnoteReference"/>
        </w:rPr>
        <w:footnoteRef/>
      </w:r>
      <w:r>
        <w:t xml:space="preserve"> Erythema: superficial reddening of the skin, usually in patches, as a result of injury or irritation causing dilatation of the blood capillaries. </w:t>
      </w:r>
    </w:p>
  </w:footnote>
  <w:footnote w:id="4">
    <w:p w14:paraId="55DB9181" w14:textId="77777777" w:rsidR="00B37A21" w:rsidRDefault="00B37A21" w:rsidP="00B37A21">
      <w:pPr>
        <w:pStyle w:val="FootnoteText"/>
      </w:pPr>
      <w:r>
        <w:rPr>
          <w:rStyle w:val="FootnoteReference"/>
        </w:rPr>
        <w:footnoteRef/>
      </w:r>
      <w:r>
        <w:t xml:space="preserve"> Edema: Swelling most common in the hands, arms, feet, ankles, and legs caused by excess fluid trapped in the body’s tissues.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CC9"/>
    <w:multiLevelType w:val="hybridMultilevel"/>
    <w:tmpl w:val="74FC6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C1F88"/>
    <w:multiLevelType w:val="hybridMultilevel"/>
    <w:tmpl w:val="CC2EB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61943"/>
    <w:multiLevelType w:val="hybridMultilevel"/>
    <w:tmpl w:val="7A7EB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239BF"/>
    <w:multiLevelType w:val="hybridMultilevel"/>
    <w:tmpl w:val="374E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54772"/>
    <w:multiLevelType w:val="hybridMultilevel"/>
    <w:tmpl w:val="51D26C3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C56A1"/>
    <w:multiLevelType w:val="multilevel"/>
    <w:tmpl w:val="69DCB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997BA6"/>
    <w:multiLevelType w:val="hybridMultilevel"/>
    <w:tmpl w:val="22D4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F7"/>
    <w:rsid w:val="00033336"/>
    <w:rsid w:val="00046983"/>
    <w:rsid w:val="00087D33"/>
    <w:rsid w:val="000D1994"/>
    <w:rsid w:val="00102D90"/>
    <w:rsid w:val="00122437"/>
    <w:rsid w:val="00133234"/>
    <w:rsid w:val="0019573D"/>
    <w:rsid w:val="001A6B2E"/>
    <w:rsid w:val="001D1599"/>
    <w:rsid w:val="002D7C32"/>
    <w:rsid w:val="003242C3"/>
    <w:rsid w:val="003A4C20"/>
    <w:rsid w:val="003B1476"/>
    <w:rsid w:val="00400BC1"/>
    <w:rsid w:val="004B68E1"/>
    <w:rsid w:val="005552F7"/>
    <w:rsid w:val="00620843"/>
    <w:rsid w:val="00621153"/>
    <w:rsid w:val="00627CE4"/>
    <w:rsid w:val="0064223D"/>
    <w:rsid w:val="006868C6"/>
    <w:rsid w:val="00692EB1"/>
    <w:rsid w:val="0069786E"/>
    <w:rsid w:val="007249A6"/>
    <w:rsid w:val="007658E0"/>
    <w:rsid w:val="0078584F"/>
    <w:rsid w:val="007A36A6"/>
    <w:rsid w:val="007C0AB4"/>
    <w:rsid w:val="007D1903"/>
    <w:rsid w:val="008120B4"/>
    <w:rsid w:val="00884309"/>
    <w:rsid w:val="008A0474"/>
    <w:rsid w:val="008F4C51"/>
    <w:rsid w:val="00902AB7"/>
    <w:rsid w:val="009D1C38"/>
    <w:rsid w:val="00A4525B"/>
    <w:rsid w:val="00A53731"/>
    <w:rsid w:val="00AA5FFD"/>
    <w:rsid w:val="00AD5D06"/>
    <w:rsid w:val="00AE0560"/>
    <w:rsid w:val="00AE09AE"/>
    <w:rsid w:val="00AF5182"/>
    <w:rsid w:val="00B1386A"/>
    <w:rsid w:val="00B13F4C"/>
    <w:rsid w:val="00B25981"/>
    <w:rsid w:val="00B37A21"/>
    <w:rsid w:val="00BA3D48"/>
    <w:rsid w:val="00BF4ACC"/>
    <w:rsid w:val="00BF7D75"/>
    <w:rsid w:val="00C236A6"/>
    <w:rsid w:val="00C6312A"/>
    <w:rsid w:val="00C636B2"/>
    <w:rsid w:val="00C81912"/>
    <w:rsid w:val="00C8783A"/>
    <w:rsid w:val="00CE25A8"/>
    <w:rsid w:val="00F33E2E"/>
    <w:rsid w:val="00FC5C75"/>
    <w:rsid w:val="00FD7E9C"/>
    <w:rsid w:val="00FE0228"/>
    <w:rsid w:val="00FE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BD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234"/>
    <w:pPr>
      <w:ind w:left="720"/>
      <w:contextualSpacing/>
    </w:pPr>
  </w:style>
  <w:style w:type="character" w:styleId="Hyperlink">
    <w:name w:val="Hyperlink"/>
    <w:basedOn w:val="DefaultParagraphFont"/>
    <w:uiPriority w:val="99"/>
    <w:unhideWhenUsed/>
    <w:rsid w:val="007658E0"/>
    <w:rPr>
      <w:color w:val="0563C1" w:themeColor="hyperlink"/>
      <w:u w:val="single"/>
    </w:rPr>
  </w:style>
  <w:style w:type="character" w:styleId="Mention">
    <w:name w:val="Mention"/>
    <w:basedOn w:val="DefaultParagraphFont"/>
    <w:uiPriority w:val="99"/>
    <w:semiHidden/>
    <w:unhideWhenUsed/>
    <w:rsid w:val="007658E0"/>
    <w:rPr>
      <w:color w:val="2B579A"/>
      <w:shd w:val="clear" w:color="auto" w:fill="E6E6E6"/>
    </w:rPr>
  </w:style>
  <w:style w:type="character" w:styleId="FollowedHyperlink">
    <w:name w:val="FollowedHyperlink"/>
    <w:basedOn w:val="DefaultParagraphFont"/>
    <w:uiPriority w:val="99"/>
    <w:semiHidden/>
    <w:unhideWhenUsed/>
    <w:rsid w:val="003B1476"/>
    <w:rPr>
      <w:color w:val="954F72" w:themeColor="followedHyperlink"/>
      <w:u w:val="single"/>
    </w:rPr>
  </w:style>
  <w:style w:type="paragraph" w:styleId="FootnoteText">
    <w:name w:val="footnote text"/>
    <w:basedOn w:val="Normal"/>
    <w:link w:val="FootnoteTextChar"/>
    <w:uiPriority w:val="99"/>
    <w:semiHidden/>
    <w:unhideWhenUsed/>
    <w:rsid w:val="00CE25A8"/>
    <w:rPr>
      <w:sz w:val="20"/>
      <w:szCs w:val="20"/>
    </w:rPr>
  </w:style>
  <w:style w:type="character" w:customStyle="1" w:styleId="FootnoteTextChar">
    <w:name w:val="Footnote Text Char"/>
    <w:basedOn w:val="DefaultParagraphFont"/>
    <w:link w:val="FootnoteText"/>
    <w:uiPriority w:val="99"/>
    <w:semiHidden/>
    <w:rsid w:val="00CE25A8"/>
    <w:rPr>
      <w:sz w:val="20"/>
      <w:szCs w:val="20"/>
    </w:rPr>
  </w:style>
  <w:style w:type="character" w:styleId="FootnoteReference">
    <w:name w:val="footnote reference"/>
    <w:basedOn w:val="DefaultParagraphFont"/>
    <w:uiPriority w:val="99"/>
    <w:semiHidden/>
    <w:unhideWhenUsed/>
    <w:rsid w:val="00CE2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5716">
      <w:bodyDiv w:val="1"/>
      <w:marLeft w:val="0"/>
      <w:marRight w:val="0"/>
      <w:marTop w:val="0"/>
      <w:marBottom w:val="0"/>
      <w:divBdr>
        <w:top w:val="none" w:sz="0" w:space="0" w:color="auto"/>
        <w:left w:val="none" w:sz="0" w:space="0" w:color="auto"/>
        <w:bottom w:val="none" w:sz="0" w:space="0" w:color="auto"/>
        <w:right w:val="none" w:sz="0" w:space="0" w:color="auto"/>
      </w:divBdr>
    </w:div>
    <w:div w:id="1218976280">
      <w:bodyDiv w:val="1"/>
      <w:marLeft w:val="0"/>
      <w:marRight w:val="0"/>
      <w:marTop w:val="0"/>
      <w:marBottom w:val="0"/>
      <w:divBdr>
        <w:top w:val="none" w:sz="0" w:space="0" w:color="auto"/>
        <w:left w:val="none" w:sz="0" w:space="0" w:color="auto"/>
        <w:bottom w:val="none" w:sz="0" w:space="0" w:color="auto"/>
        <w:right w:val="none" w:sz="0" w:space="0" w:color="auto"/>
      </w:divBdr>
    </w:div>
    <w:div w:id="1972518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sha.gov/dts/osta/otm/otm_ii/pdfs/otmii_chpt2_basicsofsk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9E11A-B715-DA42-9565-2116C42B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Cannon</dc:creator>
  <cp:keywords/>
  <dc:description/>
  <cp:lastModifiedBy>Amy Cannon</cp:lastModifiedBy>
  <cp:revision>4</cp:revision>
  <dcterms:created xsi:type="dcterms:W3CDTF">2017-06-01T03:57:00Z</dcterms:created>
  <dcterms:modified xsi:type="dcterms:W3CDTF">2019-01-15T19:42:00Z</dcterms:modified>
</cp:coreProperties>
</file>